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62" w:rsidRPr="006D63B8" w:rsidRDefault="005D1D62" w:rsidP="005D1D62">
      <w:pPr>
        <w:jc w:val="center"/>
        <w:rPr>
          <w:b/>
          <w:bCs/>
          <w:sz w:val="28"/>
          <w:szCs w:val="28"/>
          <w:lang w:val="uk-UA"/>
        </w:rPr>
      </w:pPr>
      <w:r w:rsidRPr="006D63B8">
        <w:rPr>
          <w:b/>
          <w:bCs/>
          <w:sz w:val="28"/>
          <w:szCs w:val="28"/>
          <w:lang w:val="uk-UA"/>
        </w:rPr>
        <w:t>ДОГОВОР</w:t>
      </w:r>
    </w:p>
    <w:p w:rsidR="005D1D62" w:rsidRPr="006D63B8" w:rsidRDefault="005D1D62" w:rsidP="005D1D62">
      <w:pPr>
        <w:jc w:val="center"/>
        <w:rPr>
          <w:b/>
          <w:bCs/>
          <w:sz w:val="28"/>
          <w:szCs w:val="28"/>
        </w:rPr>
      </w:pPr>
      <w:r w:rsidRPr="006D63B8">
        <w:rPr>
          <w:b/>
          <w:bCs/>
          <w:sz w:val="28"/>
          <w:szCs w:val="28"/>
        </w:rPr>
        <w:t>на обслуживание по электронной доставке документов</w:t>
      </w:r>
    </w:p>
    <w:p w:rsidR="005D1D62" w:rsidRPr="006D63B8" w:rsidRDefault="005D1D62" w:rsidP="005D1D62">
      <w:pPr>
        <w:ind w:firstLine="709"/>
        <w:jc w:val="center"/>
        <w:rPr>
          <w:bCs/>
          <w:sz w:val="28"/>
          <w:szCs w:val="28"/>
        </w:rPr>
      </w:pPr>
    </w:p>
    <w:p w:rsidR="005D1D62" w:rsidRPr="006D63B8" w:rsidRDefault="005D1D62" w:rsidP="005D1D62">
      <w:pPr>
        <w:jc w:val="center"/>
        <w:rPr>
          <w:bCs/>
          <w:sz w:val="28"/>
          <w:szCs w:val="28"/>
          <w:u w:val="single"/>
        </w:rPr>
      </w:pPr>
      <w:r w:rsidRPr="006D63B8">
        <w:rPr>
          <w:bCs/>
          <w:sz w:val="28"/>
          <w:szCs w:val="28"/>
        </w:rPr>
        <w:t xml:space="preserve">г. Кемерово </w:t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</w:rPr>
        <w:tab/>
      </w:r>
      <w:r w:rsidRPr="006D63B8">
        <w:rPr>
          <w:bCs/>
          <w:sz w:val="28"/>
          <w:szCs w:val="28"/>
          <w:u w:val="single"/>
        </w:rPr>
        <w:t>«__</w:t>
      </w:r>
      <w:proofErr w:type="gramStart"/>
      <w:r w:rsidRPr="006D63B8">
        <w:rPr>
          <w:bCs/>
          <w:sz w:val="28"/>
          <w:szCs w:val="28"/>
          <w:u w:val="single"/>
        </w:rPr>
        <w:t>_»_</w:t>
      </w:r>
      <w:proofErr w:type="gramEnd"/>
      <w:r w:rsidRPr="006D63B8">
        <w:rPr>
          <w:bCs/>
          <w:sz w:val="28"/>
          <w:szCs w:val="28"/>
          <w:u w:val="single"/>
        </w:rPr>
        <w:t>_______20___г.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</w:p>
    <w:p w:rsidR="005D1D62" w:rsidRPr="007B020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>Государственное автономное учреждение культуры «</w:t>
      </w:r>
      <w:r w:rsidRPr="006D63B8">
        <w:rPr>
          <w:sz w:val="28"/>
          <w:szCs w:val="28"/>
        </w:rPr>
        <w:t>Государственная библиотека Кузбасса для детей и молодежи</w:t>
      </w:r>
      <w:r w:rsidRPr="006D63B8">
        <w:rPr>
          <w:bCs/>
          <w:sz w:val="28"/>
          <w:szCs w:val="28"/>
        </w:rPr>
        <w:t xml:space="preserve">» (далее – Библиотека) в лице директора </w:t>
      </w:r>
      <w:proofErr w:type="spellStart"/>
      <w:r w:rsidRPr="006D63B8">
        <w:rPr>
          <w:bCs/>
          <w:sz w:val="28"/>
          <w:szCs w:val="28"/>
        </w:rPr>
        <w:t>Майнгардт</w:t>
      </w:r>
      <w:proofErr w:type="spellEnd"/>
      <w:r w:rsidRPr="006D63B8">
        <w:rPr>
          <w:bCs/>
          <w:sz w:val="28"/>
          <w:szCs w:val="28"/>
        </w:rPr>
        <w:t xml:space="preserve"> Н.Л., с одной стороны, действующей на основании Устава и </w:t>
      </w:r>
      <w:r w:rsidRPr="007B0208">
        <w:rPr>
          <w:bCs/>
          <w:sz w:val="28"/>
          <w:szCs w:val="28"/>
        </w:rPr>
        <w:t>__________________________________________________________________</w:t>
      </w:r>
    </w:p>
    <w:p w:rsidR="005D1D62" w:rsidRPr="007B0208" w:rsidRDefault="005D1D62" w:rsidP="005D1D62">
      <w:pPr>
        <w:jc w:val="both"/>
        <w:rPr>
          <w:bCs/>
          <w:sz w:val="28"/>
          <w:szCs w:val="28"/>
        </w:rPr>
      </w:pPr>
      <w:r w:rsidRPr="007B0208">
        <w:rPr>
          <w:bCs/>
          <w:sz w:val="28"/>
          <w:szCs w:val="28"/>
        </w:rPr>
        <w:t>__________________________________________________________________</w:t>
      </w:r>
    </w:p>
    <w:p w:rsidR="005D1D62" w:rsidRPr="007B0208" w:rsidRDefault="005D1D62" w:rsidP="005D1D62">
      <w:pPr>
        <w:jc w:val="both"/>
        <w:rPr>
          <w:bCs/>
          <w:sz w:val="28"/>
          <w:szCs w:val="28"/>
        </w:rPr>
      </w:pPr>
      <w:r w:rsidRPr="007B0208">
        <w:rPr>
          <w:bCs/>
          <w:sz w:val="28"/>
          <w:szCs w:val="28"/>
        </w:rPr>
        <w:t>(</w:t>
      </w:r>
      <w:r w:rsidRPr="007B0208">
        <w:rPr>
          <w:bCs/>
          <w:sz w:val="28"/>
          <w:szCs w:val="28"/>
        </w:rPr>
        <w:t xml:space="preserve">далее </w:t>
      </w:r>
      <w:r w:rsidRPr="007B0208">
        <w:rPr>
          <w:bCs/>
          <w:sz w:val="28"/>
          <w:szCs w:val="28"/>
          <w:lang w:val="uk-UA"/>
        </w:rPr>
        <w:t xml:space="preserve">– </w:t>
      </w:r>
      <w:r w:rsidRPr="007B0208">
        <w:rPr>
          <w:bCs/>
          <w:sz w:val="28"/>
          <w:szCs w:val="28"/>
        </w:rPr>
        <w:t>Абонент), в лице ____________________________________, действующего на основании ___________________________________ с другой стороны, заключили настоящий Договор.</w:t>
      </w:r>
    </w:p>
    <w:p w:rsidR="005D1D62" w:rsidRPr="006D63B8" w:rsidRDefault="005D1D62" w:rsidP="005D1D62">
      <w:pPr>
        <w:jc w:val="center"/>
        <w:rPr>
          <w:b/>
          <w:bCs/>
          <w:sz w:val="28"/>
          <w:szCs w:val="28"/>
          <w:lang w:val="uk-UA"/>
        </w:rPr>
      </w:pPr>
      <w:r w:rsidRPr="006D63B8">
        <w:rPr>
          <w:b/>
          <w:bCs/>
          <w:sz w:val="28"/>
          <w:szCs w:val="28"/>
        </w:rPr>
        <w:t>1. Предмет Договор</w:t>
      </w:r>
      <w:r w:rsidRPr="006D63B8">
        <w:rPr>
          <w:b/>
          <w:bCs/>
          <w:sz w:val="28"/>
          <w:szCs w:val="28"/>
          <w:lang w:val="uk-UA"/>
        </w:rPr>
        <w:t>а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>1.1. Предметом Договор</w:t>
      </w:r>
      <w:r w:rsidRPr="006D63B8">
        <w:rPr>
          <w:bCs/>
          <w:sz w:val="28"/>
          <w:szCs w:val="28"/>
          <w:lang w:val="uk-UA"/>
        </w:rPr>
        <w:t>а</w:t>
      </w:r>
      <w:r w:rsidRPr="006D63B8">
        <w:rPr>
          <w:bCs/>
          <w:sz w:val="28"/>
          <w:szCs w:val="28"/>
        </w:rPr>
        <w:t xml:space="preserve"> является предоставление Абоненту Библиотекой электронных копий о</w:t>
      </w:r>
      <w:bookmarkStart w:id="0" w:name="_GoBack"/>
      <w:bookmarkEnd w:id="0"/>
      <w:r w:rsidRPr="006D63B8">
        <w:rPr>
          <w:bCs/>
          <w:sz w:val="28"/>
          <w:szCs w:val="28"/>
        </w:rPr>
        <w:t>публикованных документов по каналам Интернет</w:t>
      </w:r>
      <w:r w:rsidRPr="006D63B8">
        <w:rPr>
          <w:bCs/>
          <w:sz w:val="28"/>
          <w:szCs w:val="28"/>
          <w:lang w:val="uk-UA"/>
        </w:rPr>
        <w:t>а</w:t>
      </w:r>
      <w:r w:rsidRPr="006D63B8">
        <w:rPr>
          <w:bCs/>
          <w:sz w:val="28"/>
          <w:szCs w:val="28"/>
        </w:rPr>
        <w:t>.</w:t>
      </w:r>
    </w:p>
    <w:p w:rsidR="005D1D62" w:rsidRPr="006D63B8" w:rsidRDefault="005D1D62" w:rsidP="005D1D62">
      <w:pPr>
        <w:ind w:firstLine="709"/>
        <w:jc w:val="center"/>
        <w:rPr>
          <w:b/>
          <w:bCs/>
          <w:sz w:val="28"/>
          <w:szCs w:val="28"/>
        </w:rPr>
      </w:pPr>
      <w:r w:rsidRPr="006D63B8">
        <w:rPr>
          <w:b/>
          <w:bCs/>
          <w:sz w:val="28"/>
          <w:szCs w:val="28"/>
        </w:rPr>
        <w:t>2. Обязанности сторон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 xml:space="preserve">2.1. Библиотека обязуется предоставлять Абоненту электронные копии в формате </w:t>
      </w:r>
      <w:r w:rsidRPr="006D63B8">
        <w:rPr>
          <w:bCs/>
          <w:sz w:val="28"/>
          <w:szCs w:val="28"/>
          <w:lang w:val="en-US"/>
        </w:rPr>
        <w:t>PDF</w:t>
      </w:r>
      <w:r w:rsidRPr="006D63B8">
        <w:rPr>
          <w:bCs/>
          <w:sz w:val="28"/>
          <w:szCs w:val="28"/>
        </w:rPr>
        <w:t xml:space="preserve"> в сроки до 3 рабочих дней. В случае невозможности выполнения заказа по любым причинам (издание выдано через абонемент, находится на переплете, утеряно и т. п.), Абонент получает ответ не позднее 2 дней после получения заказа. 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 xml:space="preserve">2.2. Абонент обязуется соблюдать гражданский кодекс РФ и гарантирует, что полученные </w:t>
      </w:r>
      <w:r w:rsidRPr="006D63B8">
        <w:rPr>
          <w:bCs/>
          <w:sz w:val="28"/>
          <w:szCs w:val="28"/>
          <w:lang w:val="uk-UA"/>
        </w:rPr>
        <w:t>от</w:t>
      </w:r>
      <w:r w:rsidRPr="006D63B8">
        <w:rPr>
          <w:bCs/>
          <w:sz w:val="28"/>
          <w:szCs w:val="28"/>
        </w:rPr>
        <w:t xml:space="preserve"> Библиотек</w:t>
      </w:r>
      <w:r w:rsidRPr="006D63B8">
        <w:rPr>
          <w:bCs/>
          <w:sz w:val="28"/>
          <w:szCs w:val="28"/>
          <w:lang w:val="uk-UA"/>
        </w:rPr>
        <w:t>и</w:t>
      </w:r>
      <w:r w:rsidRPr="006D63B8">
        <w:rPr>
          <w:bCs/>
          <w:sz w:val="28"/>
          <w:szCs w:val="28"/>
        </w:rPr>
        <w:t xml:space="preserve"> электронные копии будут выданы пользователю Абонента только для чтения с экрана в помещении Абонента либо в печатном виде, после чего электронные копии будут уничтожены. В случае нарушения Абонентом этого пункта Библиотека не несет ответственности за использование копии с коммерческой целью, передачу пользователем копии третьим лицам (как физическим, так и юридическим), публикацию пользователем копии (как ее отдельных частей, так и в полном объеме) и вправе расторгнуть данный договор с Абонентом.</w:t>
      </w:r>
    </w:p>
    <w:p w:rsidR="005D1D62" w:rsidRPr="006D63B8" w:rsidRDefault="005D1D62" w:rsidP="005D1D62">
      <w:pPr>
        <w:jc w:val="both"/>
        <w:rPr>
          <w:sz w:val="28"/>
          <w:szCs w:val="28"/>
        </w:rPr>
      </w:pPr>
      <w:r w:rsidRPr="006D63B8">
        <w:rPr>
          <w:sz w:val="28"/>
          <w:szCs w:val="28"/>
        </w:rPr>
        <w:t>2.3. Действие п.2.2. не распространяется на электронные копии, полученные Абонентом от Библиотеки для восстановления, замены утраченных или испорченных экземпляров документа, а также на документы, не обременённые авторским правом.</w:t>
      </w:r>
    </w:p>
    <w:p w:rsidR="005D1D62" w:rsidRPr="006D63B8" w:rsidRDefault="005D1D62" w:rsidP="005D1D62">
      <w:pPr>
        <w:ind w:firstLine="709"/>
        <w:jc w:val="both"/>
        <w:rPr>
          <w:sz w:val="28"/>
          <w:szCs w:val="28"/>
        </w:rPr>
      </w:pPr>
    </w:p>
    <w:p w:rsidR="005D1D62" w:rsidRPr="006D63B8" w:rsidRDefault="005D1D62" w:rsidP="005D1D62">
      <w:pPr>
        <w:jc w:val="center"/>
        <w:rPr>
          <w:b/>
          <w:bCs/>
          <w:sz w:val="28"/>
          <w:szCs w:val="28"/>
        </w:rPr>
      </w:pPr>
      <w:r w:rsidRPr="006D63B8">
        <w:rPr>
          <w:b/>
          <w:bCs/>
          <w:sz w:val="28"/>
          <w:szCs w:val="28"/>
        </w:rPr>
        <w:t>3. Порядок и условия выполнения заказа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 xml:space="preserve">3.1. Абонент оформляет заказы через электронную почту </w:t>
      </w:r>
      <w:hyperlink r:id="rId4" w:history="1"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edd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</w:rPr>
          <w:t>_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koub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</w:rPr>
          <w:t>@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mail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</w:rPr>
          <w:t>.</w:t>
        </w:r>
        <w:proofErr w:type="spellStart"/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D1D62">
        <w:rPr>
          <w:rStyle w:val="a3"/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Pr="005D1D6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путем заполнения бланка з</w:t>
      </w:r>
      <w:r w:rsidRPr="005D1D62">
        <w:rPr>
          <w:sz w:val="28"/>
          <w:szCs w:val="28"/>
        </w:rPr>
        <w:t>а</w:t>
      </w:r>
      <w:r w:rsidRPr="006D63B8">
        <w:rPr>
          <w:sz w:val="28"/>
          <w:szCs w:val="28"/>
        </w:rPr>
        <w:t>каза на электронное копирование</w:t>
      </w:r>
      <w:r w:rsidRPr="006D63B8">
        <w:rPr>
          <w:rStyle w:val="a3"/>
          <w:bCs/>
          <w:sz w:val="28"/>
          <w:szCs w:val="28"/>
        </w:rPr>
        <w:t>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 xml:space="preserve">3.2. Возможность выполнения заказа проверяется Библиотекой. Библиотека делает электронные копии отрывков документов в случае, если их объем не превышает 15% от общего объема документа. </w:t>
      </w:r>
    </w:p>
    <w:p w:rsidR="005D1D62" w:rsidRPr="006D63B8" w:rsidRDefault="005D1D62" w:rsidP="005D1D62">
      <w:pPr>
        <w:jc w:val="both"/>
        <w:rPr>
          <w:b/>
          <w:bCs/>
          <w:i/>
          <w:sz w:val="28"/>
          <w:szCs w:val="28"/>
        </w:rPr>
      </w:pPr>
      <w:r w:rsidRPr="006D63B8">
        <w:rPr>
          <w:bCs/>
          <w:sz w:val="28"/>
          <w:szCs w:val="28"/>
        </w:rPr>
        <w:lastRenderedPageBreak/>
        <w:t>3.3. Заказанная электронная копия или уведомление о невозможности выполнения заказа высылается Абоненту на электронную почту</w:t>
      </w:r>
      <w:r w:rsidRPr="006D63B8">
        <w:rPr>
          <w:bCs/>
          <w:sz w:val="28"/>
          <w:szCs w:val="28"/>
          <w:lang w:val="uk-UA"/>
        </w:rPr>
        <w:t xml:space="preserve"> (</w:t>
      </w:r>
      <w:proofErr w:type="spellStart"/>
      <w:r w:rsidRPr="006D63B8">
        <w:rPr>
          <w:bCs/>
          <w:sz w:val="24"/>
          <w:szCs w:val="24"/>
          <w:lang w:val="uk-UA"/>
        </w:rPr>
        <w:t>указать</w:t>
      </w:r>
      <w:proofErr w:type="spellEnd"/>
      <w:r w:rsidRPr="006D63B8">
        <w:rPr>
          <w:bCs/>
          <w:sz w:val="24"/>
          <w:szCs w:val="24"/>
          <w:lang w:val="uk-UA"/>
        </w:rPr>
        <w:t xml:space="preserve"> </w:t>
      </w:r>
      <w:proofErr w:type="spellStart"/>
      <w:r w:rsidRPr="006D63B8">
        <w:rPr>
          <w:bCs/>
          <w:sz w:val="24"/>
          <w:szCs w:val="24"/>
          <w:lang w:val="uk-UA"/>
        </w:rPr>
        <w:t>электронную</w:t>
      </w:r>
      <w:proofErr w:type="spellEnd"/>
      <w:r w:rsidRPr="006D63B8">
        <w:rPr>
          <w:bCs/>
          <w:sz w:val="24"/>
          <w:szCs w:val="24"/>
          <w:lang w:val="uk-UA"/>
        </w:rPr>
        <w:t xml:space="preserve"> </w:t>
      </w:r>
      <w:proofErr w:type="spellStart"/>
      <w:r w:rsidRPr="006D63B8">
        <w:rPr>
          <w:bCs/>
          <w:sz w:val="24"/>
          <w:szCs w:val="24"/>
          <w:lang w:val="uk-UA"/>
        </w:rPr>
        <w:t>почту</w:t>
      </w:r>
      <w:proofErr w:type="spellEnd"/>
      <w:r w:rsidRPr="006D63B8">
        <w:rPr>
          <w:bCs/>
          <w:sz w:val="24"/>
          <w:szCs w:val="24"/>
          <w:lang w:val="uk-UA"/>
        </w:rPr>
        <w:t xml:space="preserve"> Абонента</w:t>
      </w:r>
      <w:r w:rsidRPr="006D63B8">
        <w:rPr>
          <w:bCs/>
          <w:sz w:val="28"/>
          <w:szCs w:val="28"/>
          <w:lang w:val="uk-UA"/>
        </w:rPr>
        <w:t>)</w:t>
      </w:r>
      <w:r w:rsidRPr="006D63B8">
        <w:rPr>
          <w:bCs/>
          <w:sz w:val="28"/>
          <w:szCs w:val="28"/>
          <w:u w:val="single"/>
        </w:rPr>
        <w:t>_______</w:t>
      </w:r>
      <w:r w:rsidRPr="006D63B8">
        <w:rPr>
          <w:bCs/>
          <w:sz w:val="28"/>
          <w:szCs w:val="28"/>
          <w:u w:val="single"/>
          <w:lang w:val="uk-UA"/>
        </w:rPr>
        <w:t>__________</w:t>
      </w:r>
      <w:r w:rsidRPr="006D63B8">
        <w:rPr>
          <w:bCs/>
          <w:sz w:val="28"/>
          <w:szCs w:val="28"/>
          <w:lang w:val="uk-UA"/>
        </w:rPr>
        <w:t xml:space="preserve"> с адреса </w:t>
      </w:r>
      <w:hyperlink r:id="rId5" w:history="1"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edd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</w:rPr>
          <w:t>_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koub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</w:rPr>
          <w:t>@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mail</w:t>
        </w:r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</w:rPr>
          <w:t>.</w:t>
        </w:r>
        <w:proofErr w:type="spellStart"/>
        <w:r w:rsidRPr="005D1D62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D1D62">
        <w:rPr>
          <w:b/>
          <w:bCs/>
          <w:i/>
          <w:sz w:val="28"/>
          <w:szCs w:val="28"/>
        </w:rPr>
        <w:t>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 xml:space="preserve">3.4. Абонент самостоятельно обеспечивает свое подключение к </w:t>
      </w:r>
      <w:r w:rsidRPr="006D63B8">
        <w:rPr>
          <w:sz w:val="28"/>
          <w:szCs w:val="28"/>
        </w:rPr>
        <w:t xml:space="preserve">информационно-телекоммуникационной сети "Интернет" </w:t>
      </w:r>
      <w:r w:rsidRPr="006D63B8">
        <w:rPr>
          <w:bCs/>
          <w:sz w:val="28"/>
          <w:szCs w:val="28"/>
        </w:rPr>
        <w:t xml:space="preserve">и оплачивает все свои затраты, связанные с доступом к ней. </w:t>
      </w:r>
    </w:p>
    <w:p w:rsidR="005D1D62" w:rsidRPr="006D63B8" w:rsidRDefault="005D1D62" w:rsidP="005D1D62">
      <w:pPr>
        <w:jc w:val="center"/>
        <w:rPr>
          <w:b/>
          <w:bCs/>
          <w:sz w:val="28"/>
          <w:szCs w:val="28"/>
        </w:rPr>
      </w:pPr>
    </w:p>
    <w:p w:rsidR="005D1D62" w:rsidRPr="006D63B8" w:rsidRDefault="005D1D62" w:rsidP="005D1D62">
      <w:pPr>
        <w:jc w:val="center"/>
        <w:rPr>
          <w:b/>
          <w:bCs/>
          <w:sz w:val="28"/>
          <w:szCs w:val="28"/>
        </w:rPr>
      </w:pPr>
      <w:r w:rsidRPr="006D63B8">
        <w:rPr>
          <w:b/>
          <w:bCs/>
          <w:sz w:val="28"/>
          <w:szCs w:val="28"/>
        </w:rPr>
        <w:t>4. Взаимоотношение сторон и сроки договора.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>4.1. Взаимоотношения сторон по данному договору строятся на безвозмездной основе.</w:t>
      </w:r>
    </w:p>
    <w:p w:rsidR="005D1D62" w:rsidRPr="006D63B8" w:rsidRDefault="005D1D62" w:rsidP="005D1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63B8">
        <w:rPr>
          <w:bCs/>
          <w:sz w:val="28"/>
          <w:szCs w:val="28"/>
        </w:rPr>
        <w:t xml:space="preserve">4.2. </w:t>
      </w:r>
      <w:r w:rsidRPr="006D63B8">
        <w:rPr>
          <w:sz w:val="28"/>
          <w:szCs w:val="28"/>
        </w:rPr>
        <w:t>Настоящий договор вступает в силу с момента его подписания Сторонами и действует в течение 1 (одного) года. Если до окончания срока действия настоящего Договора, ни одна из Сторон не заявит о своем намерении его расторгнуть, действие настоящего Договора продлевается на тех же условиях на тот же срок. Количество пролонгаций не ограничено.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 xml:space="preserve">4.3. Договор может быть расторгнут </w:t>
      </w:r>
      <w:proofErr w:type="gramStart"/>
      <w:r w:rsidRPr="006D63B8">
        <w:rPr>
          <w:bCs/>
          <w:sz w:val="28"/>
          <w:szCs w:val="28"/>
        </w:rPr>
        <w:t>о желанию</w:t>
      </w:r>
      <w:proofErr w:type="gramEnd"/>
      <w:r w:rsidRPr="006D63B8">
        <w:rPr>
          <w:bCs/>
          <w:sz w:val="28"/>
          <w:szCs w:val="28"/>
        </w:rPr>
        <w:t xml:space="preserve"> одной из сторон, о чем одна сторона оповещает другую не менее чем за один месяц до предполагаемого срока расторжения договора. 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>4.4. Договор составлен в двух экземплярах, которые имеют одинаковую юридическую силу для каждой из сторон.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</w:p>
    <w:p w:rsidR="005D1D62" w:rsidRPr="006D63B8" w:rsidRDefault="005D1D62" w:rsidP="005D1D62">
      <w:pPr>
        <w:jc w:val="center"/>
        <w:rPr>
          <w:b/>
          <w:bCs/>
          <w:sz w:val="28"/>
          <w:szCs w:val="28"/>
        </w:rPr>
      </w:pPr>
      <w:r w:rsidRPr="006D63B8">
        <w:rPr>
          <w:b/>
          <w:bCs/>
          <w:sz w:val="28"/>
          <w:szCs w:val="28"/>
        </w:rPr>
        <w:t>5. Гарантии и ограничение ответственности сторон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>5.1. Библиотека не несет ответственности перед Абонентом или третьей стороной за ущерб, связанный с невыполнением или задержанием выполнения заказа, которые обусловлены любыми причинами, не зависимыми от Библиотеки.</w:t>
      </w:r>
    </w:p>
    <w:p w:rsidR="005D1D62" w:rsidRPr="006D63B8" w:rsidRDefault="005D1D62" w:rsidP="005D1D62">
      <w:pPr>
        <w:jc w:val="both"/>
        <w:rPr>
          <w:bCs/>
          <w:sz w:val="28"/>
          <w:szCs w:val="28"/>
        </w:rPr>
      </w:pPr>
      <w:r w:rsidRPr="006D63B8">
        <w:rPr>
          <w:bCs/>
          <w:sz w:val="28"/>
          <w:szCs w:val="28"/>
        </w:rPr>
        <w:t>5.2. Библиотека не несет ответственности за дальнейшее использование Абонентом предоставленной ему электронной копии документа и несоблюдение Абонентом Гражданского кодекса Российской Федерации.</w:t>
      </w:r>
    </w:p>
    <w:p w:rsidR="005D1D62" w:rsidRPr="006D63B8" w:rsidRDefault="005D1D62" w:rsidP="005D1D62">
      <w:pPr>
        <w:jc w:val="center"/>
        <w:rPr>
          <w:b/>
          <w:bCs/>
          <w:sz w:val="28"/>
          <w:szCs w:val="28"/>
        </w:rPr>
      </w:pPr>
      <w:r w:rsidRPr="006D63B8">
        <w:rPr>
          <w:b/>
          <w:bCs/>
          <w:sz w:val="28"/>
          <w:szCs w:val="28"/>
        </w:rPr>
        <w:t>6. Юридические адреса и реквизиты сторон</w:t>
      </w:r>
    </w:p>
    <w:p w:rsidR="005D1D62" w:rsidRPr="006D63B8" w:rsidRDefault="005D1D62" w:rsidP="005D1D62">
      <w:pPr>
        <w:ind w:firstLine="709"/>
        <w:jc w:val="both"/>
        <w:rPr>
          <w:bCs/>
          <w:sz w:val="28"/>
          <w:szCs w:val="28"/>
        </w:rPr>
      </w:pPr>
    </w:p>
    <w:tbl>
      <w:tblPr>
        <w:tblW w:w="10177" w:type="dxa"/>
        <w:tblLook w:val="01E0" w:firstRow="1" w:lastRow="1" w:firstColumn="1" w:lastColumn="1" w:noHBand="0" w:noVBand="0"/>
      </w:tblPr>
      <w:tblGrid>
        <w:gridCol w:w="5495"/>
        <w:gridCol w:w="4682"/>
      </w:tblGrid>
      <w:tr w:rsidR="005D1D62" w:rsidRPr="006D63B8" w:rsidTr="00714D60">
        <w:trPr>
          <w:trHeight w:val="250"/>
        </w:trPr>
        <w:tc>
          <w:tcPr>
            <w:tcW w:w="5495" w:type="dxa"/>
            <w:hideMark/>
          </w:tcPr>
          <w:p w:rsidR="005D1D62" w:rsidRPr="006D63B8" w:rsidRDefault="005D1D62" w:rsidP="00714D60">
            <w:pPr>
              <w:jc w:val="both"/>
              <w:rPr>
                <w:b/>
                <w:bCs/>
                <w:sz w:val="28"/>
                <w:szCs w:val="28"/>
              </w:rPr>
            </w:pPr>
            <w:r w:rsidRPr="006D63B8">
              <w:rPr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4682" w:type="dxa"/>
            <w:hideMark/>
          </w:tcPr>
          <w:p w:rsidR="005D1D62" w:rsidRPr="006D63B8" w:rsidRDefault="005D1D62" w:rsidP="00714D60">
            <w:pPr>
              <w:jc w:val="both"/>
              <w:rPr>
                <w:b/>
                <w:bCs/>
                <w:sz w:val="28"/>
                <w:szCs w:val="28"/>
              </w:rPr>
            </w:pPr>
            <w:r w:rsidRPr="006D63B8">
              <w:rPr>
                <w:b/>
                <w:bCs/>
                <w:sz w:val="28"/>
                <w:szCs w:val="28"/>
              </w:rPr>
              <w:t>Абонент</w:t>
            </w:r>
          </w:p>
        </w:tc>
      </w:tr>
      <w:tr w:rsidR="005D1D62" w:rsidRPr="006D63B8" w:rsidTr="00714D60">
        <w:trPr>
          <w:trHeight w:val="3075"/>
        </w:trPr>
        <w:tc>
          <w:tcPr>
            <w:tcW w:w="5495" w:type="dxa"/>
          </w:tcPr>
          <w:p w:rsidR="005D1D62" w:rsidRPr="006D63B8" w:rsidRDefault="005D1D62" w:rsidP="00714D60">
            <w:pPr>
              <w:ind w:right="34"/>
              <w:rPr>
                <w:bCs/>
                <w:sz w:val="24"/>
                <w:szCs w:val="24"/>
              </w:rPr>
            </w:pPr>
            <w:r w:rsidRPr="006D63B8">
              <w:rPr>
                <w:bCs/>
                <w:sz w:val="24"/>
                <w:szCs w:val="24"/>
              </w:rPr>
              <w:t>Государственное автономное учреждение культуры «Государственная библиотека Кузбасса для детей и молодежи»»</w:t>
            </w: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Юридический адрес: 650000, г. Кемерово, ул. Арочная 21-а</w:t>
            </w: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6D63B8">
              <w:rPr>
                <w:b/>
                <w:sz w:val="24"/>
                <w:szCs w:val="24"/>
              </w:rPr>
              <w:t>Банковские реквизиты:</w:t>
            </w: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 xml:space="preserve">Государственное автономное учреждение культуры «Государственная библиотека Кузбасса для детей и молодежи» </w:t>
            </w: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 xml:space="preserve">Юридический адрес: 650000, </w:t>
            </w:r>
            <w:proofErr w:type="spellStart"/>
            <w:r w:rsidRPr="006D63B8">
              <w:rPr>
                <w:sz w:val="24"/>
                <w:szCs w:val="24"/>
              </w:rPr>
              <w:t>г.Кемерово</w:t>
            </w:r>
            <w:proofErr w:type="spellEnd"/>
            <w:r w:rsidRPr="006D63B8">
              <w:rPr>
                <w:sz w:val="24"/>
                <w:szCs w:val="24"/>
              </w:rPr>
              <w:t xml:space="preserve">, </w:t>
            </w:r>
            <w:proofErr w:type="spellStart"/>
            <w:r w:rsidRPr="006D63B8">
              <w:rPr>
                <w:sz w:val="24"/>
                <w:szCs w:val="24"/>
              </w:rPr>
              <w:t>ул.Арочная</w:t>
            </w:r>
            <w:proofErr w:type="spellEnd"/>
            <w:r w:rsidRPr="006D63B8">
              <w:rPr>
                <w:sz w:val="24"/>
                <w:szCs w:val="24"/>
              </w:rPr>
              <w:t xml:space="preserve"> 21-а</w:t>
            </w: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ИНН 4205158959 КПП 420501001</w:t>
            </w:r>
          </w:p>
          <w:p w:rsidR="005D1D62" w:rsidRPr="006D63B8" w:rsidRDefault="005D1D62" w:rsidP="00714D60">
            <w:pPr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Минфин Кузбасса (ГАУК «Государственная библиотека Кузбасса для детей и молодежи» л/с 30396Ё84450)</w:t>
            </w:r>
          </w:p>
          <w:p w:rsidR="005D1D62" w:rsidRPr="006D63B8" w:rsidRDefault="005D1D62" w:rsidP="00714D60">
            <w:pPr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lastRenderedPageBreak/>
              <w:t>р/счет 03224643320000003900</w:t>
            </w:r>
          </w:p>
          <w:p w:rsidR="005D1D62" w:rsidRPr="006D63B8" w:rsidRDefault="005D1D62" w:rsidP="00714D60">
            <w:pPr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Кор. Счет 40102810745370000032</w:t>
            </w:r>
          </w:p>
          <w:p w:rsidR="005D1D62" w:rsidRPr="006D63B8" w:rsidRDefault="005D1D62" w:rsidP="00714D60">
            <w:pPr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 xml:space="preserve">ОКЦ №5 </w:t>
            </w:r>
            <w:proofErr w:type="spellStart"/>
            <w:r w:rsidRPr="006D63B8">
              <w:rPr>
                <w:sz w:val="24"/>
                <w:szCs w:val="24"/>
              </w:rPr>
              <w:t>СибГУ</w:t>
            </w:r>
            <w:proofErr w:type="spellEnd"/>
            <w:r w:rsidRPr="006D63B8">
              <w:rPr>
                <w:sz w:val="24"/>
                <w:szCs w:val="24"/>
              </w:rPr>
              <w:t xml:space="preserve"> Банка России//УФК по Кемеровской области-Кузбассу г. Кемерово </w:t>
            </w:r>
          </w:p>
          <w:p w:rsidR="005D1D62" w:rsidRPr="006D63B8" w:rsidRDefault="005D1D62" w:rsidP="00714D60">
            <w:pPr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БИК 013207212</w:t>
            </w: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Назначение платежа: За электронное копирование по ЭДД</w:t>
            </w:r>
          </w:p>
          <w:p w:rsidR="005D1D62" w:rsidRPr="006D63B8" w:rsidRDefault="005D1D62" w:rsidP="00714D60">
            <w:pPr>
              <w:ind w:right="34"/>
              <w:rPr>
                <w:bCs/>
                <w:sz w:val="24"/>
                <w:szCs w:val="24"/>
              </w:rPr>
            </w:pPr>
            <w:r w:rsidRPr="006D63B8">
              <w:rPr>
                <w:bCs/>
                <w:sz w:val="24"/>
                <w:szCs w:val="24"/>
              </w:rPr>
              <w:t xml:space="preserve">Директор _____________ Н.Л. </w:t>
            </w:r>
            <w:proofErr w:type="spellStart"/>
            <w:r w:rsidRPr="006D63B8">
              <w:rPr>
                <w:bCs/>
                <w:sz w:val="24"/>
                <w:szCs w:val="24"/>
              </w:rPr>
              <w:t>Майнгардт</w:t>
            </w:r>
            <w:proofErr w:type="spellEnd"/>
            <w:r w:rsidRPr="006D63B8">
              <w:rPr>
                <w:bCs/>
                <w:sz w:val="24"/>
                <w:szCs w:val="24"/>
              </w:rPr>
              <w:t xml:space="preserve"> </w:t>
            </w: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  <w:r w:rsidRPr="006D63B8">
              <w:rPr>
                <w:bCs/>
                <w:sz w:val="24"/>
                <w:szCs w:val="24"/>
              </w:rPr>
              <w:t>М.П.</w:t>
            </w:r>
            <w:r w:rsidRPr="006D63B8">
              <w:rPr>
                <w:sz w:val="24"/>
                <w:szCs w:val="24"/>
              </w:rPr>
              <w:tab/>
            </w:r>
            <w:r w:rsidRPr="006D63B8">
              <w:rPr>
                <w:sz w:val="24"/>
                <w:szCs w:val="24"/>
              </w:rPr>
              <w:tab/>
            </w: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sz w:val="24"/>
                <w:szCs w:val="24"/>
              </w:rPr>
            </w:pPr>
            <w:r w:rsidRPr="006D63B8">
              <w:rPr>
                <w:sz w:val="24"/>
                <w:szCs w:val="24"/>
              </w:rPr>
              <w:t>Юридический адрес:</w:t>
            </w:r>
          </w:p>
          <w:p w:rsidR="005D1D62" w:rsidRPr="006D63B8" w:rsidRDefault="005D1D62" w:rsidP="00714D60">
            <w:pPr>
              <w:jc w:val="both"/>
              <w:rPr>
                <w:sz w:val="24"/>
                <w:szCs w:val="24"/>
              </w:rPr>
            </w:pPr>
          </w:p>
          <w:p w:rsidR="005D1D62" w:rsidRPr="006D63B8" w:rsidRDefault="005D1D62" w:rsidP="00714D6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6D63B8">
              <w:rPr>
                <w:b/>
                <w:sz w:val="24"/>
                <w:szCs w:val="24"/>
              </w:rPr>
              <w:t>Банковские реквизиты:</w:t>
            </w: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6D63B8">
              <w:rPr>
                <w:bCs/>
                <w:sz w:val="24"/>
                <w:szCs w:val="24"/>
              </w:rPr>
              <w:t>Руководитель:_</w:t>
            </w:r>
            <w:proofErr w:type="gramEnd"/>
            <w:r w:rsidRPr="006D63B8">
              <w:rPr>
                <w:bCs/>
                <w:sz w:val="24"/>
                <w:szCs w:val="24"/>
              </w:rPr>
              <w:t>___________ /(ФИО)</w:t>
            </w: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  <w:r w:rsidRPr="006D63B8">
              <w:rPr>
                <w:bCs/>
                <w:sz w:val="24"/>
                <w:szCs w:val="24"/>
              </w:rPr>
              <w:t>М.П.</w:t>
            </w:r>
          </w:p>
          <w:p w:rsidR="005D1D62" w:rsidRPr="006D63B8" w:rsidRDefault="005D1D62" w:rsidP="00714D60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B5185" w:rsidRDefault="007B0208"/>
    <w:sectPr w:rsidR="006B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C7"/>
    <w:rsid w:val="005D1D62"/>
    <w:rsid w:val="0070781C"/>
    <w:rsid w:val="007614C7"/>
    <w:rsid w:val="007B0208"/>
    <w:rsid w:val="008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0F37"/>
  <w15:chartTrackingRefBased/>
  <w15:docId w15:val="{AF58037A-3419-4433-9523-1EA04C08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1D62"/>
    <w:rPr>
      <w:rFonts w:ascii="Tahoma" w:hAnsi="Tahoma" w:cs="Tahoma" w:hint="default"/>
      <w:color w:val="99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d_koub@mail.ru" TargetMode="External"/><Relationship Id="rId4" Type="http://schemas.openxmlformats.org/officeDocument/2006/relationships/hyperlink" Target="mailto:edd_ko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Васькина</dc:creator>
  <cp:keywords/>
  <dc:description/>
  <cp:lastModifiedBy>Елена Васькина</cp:lastModifiedBy>
  <cp:revision>3</cp:revision>
  <cp:lastPrinted>2026-06-03T07:13:00Z</cp:lastPrinted>
  <dcterms:created xsi:type="dcterms:W3CDTF">2026-06-03T07:11:00Z</dcterms:created>
  <dcterms:modified xsi:type="dcterms:W3CDTF">2026-06-03T07:13:00Z</dcterms:modified>
</cp:coreProperties>
</file>