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04" w:rsidRPr="00D5452E" w:rsidRDefault="00B36604" w:rsidP="00D5452E">
      <w:pPr>
        <w:pStyle w:val="a4"/>
        <w:spacing w:before="0" w:beforeAutospacing="0" w:after="0"/>
        <w:ind w:firstLine="709"/>
      </w:pP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center"/>
        <w:rPr>
          <w:b/>
          <w:bCs/>
        </w:rPr>
      </w:pPr>
      <w:r w:rsidRPr="00D5452E">
        <w:rPr>
          <w:b/>
          <w:bCs/>
        </w:rPr>
        <w:t>Выставочная деятельность: опыт работы библиотек области.</w:t>
      </w:r>
    </w:p>
    <w:p w:rsidR="00C1549C" w:rsidRPr="00D5452E" w:rsidRDefault="00C1549C" w:rsidP="00D5452E">
      <w:pPr>
        <w:pStyle w:val="a4"/>
        <w:spacing w:before="0" w:beforeAutospacing="0" w:after="0"/>
        <w:ind w:firstLine="709"/>
        <w:jc w:val="both"/>
      </w:pP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right"/>
        <w:rPr>
          <w:i/>
        </w:rPr>
      </w:pPr>
      <w:proofErr w:type="spellStart"/>
      <w:r w:rsidRPr="00D5452E">
        <w:rPr>
          <w:i/>
        </w:rPr>
        <w:t>Заборина</w:t>
      </w:r>
      <w:proofErr w:type="spellEnd"/>
      <w:r w:rsidRPr="00D5452E">
        <w:rPr>
          <w:i/>
        </w:rPr>
        <w:t xml:space="preserve"> Нина Васильевна,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right"/>
        <w:rPr>
          <w:i/>
        </w:rPr>
      </w:pPr>
      <w:r w:rsidRPr="00D5452E">
        <w:rPr>
          <w:i/>
        </w:rPr>
        <w:t>заведующая читальн</w:t>
      </w:r>
      <w:r w:rsidR="00C24CF8" w:rsidRPr="00D5452E">
        <w:rPr>
          <w:i/>
        </w:rPr>
        <w:t>ым</w:t>
      </w:r>
      <w:r w:rsidRPr="00D5452E">
        <w:rPr>
          <w:i/>
        </w:rPr>
        <w:t xml:space="preserve"> зал</w:t>
      </w:r>
      <w:r w:rsidR="00C24CF8" w:rsidRPr="00D5452E">
        <w:rPr>
          <w:i/>
        </w:rPr>
        <w:t>ом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right"/>
        <w:rPr>
          <w:i/>
        </w:rPr>
      </w:pPr>
      <w:r w:rsidRPr="00D5452E">
        <w:rPr>
          <w:i/>
        </w:rPr>
        <w:t>подросткового  и молодежного чтения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right"/>
      </w:pPr>
      <w:r w:rsidRPr="00D5452E">
        <w:rPr>
          <w:i/>
          <w:iCs/>
        </w:rPr>
        <w:t>Подлинная выставка - это не просто собрание книг, оказавшихся вместе по ряду случайных обстоятельств, а осмысленное творение, призванное пробуждать в читателе целенаправленную интеллектуальную деятельность.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right"/>
        <w:rPr>
          <w:i/>
        </w:rPr>
      </w:pPr>
      <w:r w:rsidRPr="00D5452E">
        <w:rPr>
          <w:i/>
        </w:rPr>
        <w:t xml:space="preserve">Дж. Х. </w:t>
      </w:r>
      <w:proofErr w:type="spellStart"/>
      <w:r w:rsidRPr="00D5452E">
        <w:rPr>
          <w:i/>
        </w:rPr>
        <w:t>Шира</w:t>
      </w:r>
      <w:proofErr w:type="spellEnd"/>
      <w:r w:rsidRPr="00D5452E">
        <w:rPr>
          <w:i/>
        </w:rPr>
        <w:t xml:space="preserve">, американский </w:t>
      </w:r>
      <w:proofErr w:type="spellStart"/>
      <w:r w:rsidRPr="00D5452E">
        <w:rPr>
          <w:i/>
        </w:rPr>
        <w:t>библиотековед</w:t>
      </w:r>
      <w:bookmarkStart w:id="0" w:name="_GoBack"/>
      <w:bookmarkEnd w:id="0"/>
      <w:proofErr w:type="spellEnd"/>
    </w:p>
    <w:p w:rsidR="001D179D" w:rsidRPr="00D5452E" w:rsidRDefault="001D179D" w:rsidP="00D5452E">
      <w:pPr>
        <w:pStyle w:val="a4"/>
        <w:spacing w:before="0" w:beforeAutospacing="0" w:after="0"/>
        <w:ind w:firstLine="709"/>
        <w:jc w:val="right"/>
      </w:pPr>
    </w:p>
    <w:p w:rsidR="001D179D" w:rsidRPr="00D5452E" w:rsidRDefault="001D179D" w:rsidP="00D5452E">
      <w:pPr>
        <w:pStyle w:val="a4"/>
        <w:spacing w:before="0" w:beforeAutospacing="0" w:after="0"/>
        <w:ind w:firstLine="709"/>
        <w:jc w:val="both"/>
      </w:pP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Книжная выставка является надежным путеводителем юного читателя в огромном информационном пространстве библиотеки. Оригинально и красочно оформленная, она неизменно привлекает к себе внимание детей и юношества. </w:t>
      </w:r>
      <w:r w:rsidRPr="00D5452E">
        <w:br/>
        <w:t xml:space="preserve">В 2012 году в библиотеках области их было оформлено </w:t>
      </w:r>
      <w:r w:rsidRPr="00D5452E">
        <w:rPr>
          <w:color w:val="000000"/>
        </w:rPr>
        <w:t>разнообразное множество по содержанию и формам. Безусловно, ушли в прошлое выставки заурядные, безликие, серые. Библиотекари стараются в оформлении каждой выставки или тематической полки проявить максимум выдумки и эстетизма.</w:t>
      </w:r>
      <w:r w:rsidRPr="00D5452E">
        <w:rPr>
          <w:color w:val="FF0000"/>
        </w:rPr>
        <w:t xml:space="preserve">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Особенно это касается выставок, посвященных крупным историческим событиям.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Году Российской истории библиотека № 5 (МБУК «Централизованная библио</w:t>
      </w:r>
      <w:r w:rsidR="00FE5892" w:rsidRPr="00D5452E">
        <w:t>течная система» г. Прокопьевска</w:t>
      </w:r>
      <w:r w:rsidRPr="00D5452E">
        <w:t>) предложила своим читателям книжную выставку-летопись</w:t>
      </w:r>
      <w:r w:rsidRPr="00D5452E">
        <w:rPr>
          <w:rStyle w:val="a3"/>
          <w:b w:val="0"/>
          <w:bCs w:val="0"/>
          <w:color w:val="333333"/>
        </w:rPr>
        <w:t xml:space="preserve"> </w:t>
      </w:r>
      <w:r w:rsidRPr="00D5452E">
        <w:rPr>
          <w:rStyle w:val="a3"/>
          <w:i/>
          <w:iCs/>
        </w:rPr>
        <w:t>«</w:t>
      </w:r>
      <w:r w:rsidRPr="00D5452E">
        <w:rPr>
          <w:rStyle w:val="a3"/>
          <w:b w:val="0"/>
          <w:bCs w:val="0"/>
        </w:rPr>
        <w:t>Откуда пошла Русская земля и как стала быть…</w:t>
      </w:r>
      <w:r w:rsidRPr="00D5452E">
        <w:rPr>
          <w:rStyle w:val="a3"/>
          <w:i/>
          <w:iCs/>
        </w:rPr>
        <w:t>»</w:t>
      </w:r>
      <w:r w:rsidRPr="00D5452E">
        <w:rPr>
          <w:rStyle w:val="a3"/>
          <w:b w:val="0"/>
          <w:bCs w:val="0"/>
          <w:i/>
          <w:iCs/>
        </w:rPr>
        <w:t>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Выставка-летопись отразила весь ход российской истории с древнейших времён до наших дней, позволила посетителям поразмышлять о великом прошлом родной страны. Ориентироваться во времени на яркой иллюстративной выставке читателям помогла разноцветная «лента времени», на которой были зафиксированы важнейшие даты исторической летописи России.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Основные разделы выставки «Седая старина», «За далью времени»,</w:t>
      </w:r>
      <w:r w:rsidR="00FB22AC" w:rsidRPr="00D5452E">
        <w:t xml:space="preserve"> </w:t>
      </w:r>
      <w:r w:rsidRPr="00D5452E">
        <w:t xml:space="preserve">«Российская империя» и «Россия сегодня» позволяли посетителям выставки в хронологической последовательности проследить весь ход российской истории, начиная от Древней Руси до наших дней. Самые длительные остановки на «ленте времени» во время презентации выставки были посвящены юбилейным датам Года истории.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В рамках «Года российской истории» для всех любителей и знатоков истории на сайте Кемеровской областной библиотеки для детей и юношества действовала виртуальная выставка «Не меркнет наша слава</w:t>
      </w:r>
      <w:r w:rsidR="00FE5892" w:rsidRPr="00D5452E">
        <w:t>,</w:t>
      </w:r>
      <w:r w:rsidRPr="00D5452E">
        <w:t xml:space="preserve"> и подвиг не забыт».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Одним из главных юбилейных событий стало 200-летие победы России </w:t>
      </w:r>
      <w:proofErr w:type="gramStart"/>
      <w:r w:rsidRPr="00D5452E">
        <w:t>в</w:t>
      </w:r>
      <w:proofErr w:type="gramEnd"/>
      <w:r w:rsidRPr="00D5452E">
        <w:t xml:space="preserve"> Отечественной войне 1812 года. Множество красочно иллюстрированных книг и журналов, представленных на выставках библиотек области</w:t>
      </w:r>
      <w:r w:rsidR="000837F7" w:rsidRPr="00D5452E">
        <w:t>,</w:t>
      </w:r>
      <w:r w:rsidRPr="00D5452E">
        <w:t xml:space="preserve"> позволило посетителям прикоснуться к своей истории, узнать много нового и интересного о великих сражениях и бесстрашных героях нашей первой Отечественной войны.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«От Древней Руси к новой России» - под таким названием в читальном зале городской библиотеки им. Владимира </w:t>
      </w:r>
      <w:proofErr w:type="spellStart"/>
      <w:r w:rsidRPr="00D5452E">
        <w:t>Чивилихина</w:t>
      </w:r>
      <w:proofErr w:type="spellEnd"/>
      <w:r w:rsidRPr="00D5452E">
        <w:t xml:space="preserve"> (МБУК «ЦБС Мариинского муниципального района») действовала экспозиция, посвященная Отечественной войне 1812года.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rPr>
          <w:color w:val="000000"/>
        </w:rPr>
        <w:t>На выставке были представлены не только художественные и документальные произведения о войне 1812 года, но и оформлена портретная галерея героев Бородинской битвы. Рядом разместились исторические экспонаты: пушки, ружья, арбалеты, сделанные ребятами, занимающимися в творческом объединении «</w:t>
      </w:r>
      <w:proofErr w:type="spellStart"/>
      <w:r w:rsidRPr="00D5452E">
        <w:rPr>
          <w:color w:val="000000"/>
        </w:rPr>
        <w:t>Русичи</w:t>
      </w:r>
      <w:proofErr w:type="spellEnd"/>
      <w:r w:rsidRPr="00D5452E">
        <w:rPr>
          <w:color w:val="000000"/>
        </w:rPr>
        <w:t xml:space="preserve">» из Дома детского творчества №2.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lastRenderedPageBreak/>
        <w:t>Заслуживает внимание цикл выставок «Герои и антигерои», посвященный известным историческим личностям: М. Кутузову, Наполеону, Д. Давыдову, Петру Первому (МБУК «Централизованная библиотечная система» г. Прокопьевска (библиотеке №1).)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Хочется отметить оригинальное оформление выставки «Недаром помнит вся Россия» в библиотеке №9 информационно-д</w:t>
      </w:r>
      <w:r w:rsidR="000837F7" w:rsidRPr="00D5452E">
        <w:t xml:space="preserve">осугового центра поселка </w:t>
      </w:r>
      <w:proofErr w:type="spellStart"/>
      <w:r w:rsidR="000837F7" w:rsidRPr="00D5452E">
        <w:t>Чебал</w:t>
      </w:r>
      <w:proofErr w:type="spellEnd"/>
      <w:r w:rsidR="000837F7" w:rsidRPr="00D5452E">
        <w:t>-С</w:t>
      </w:r>
      <w:r w:rsidRPr="00D5452E">
        <w:t xml:space="preserve">у (МБУК «Междуреченская </w:t>
      </w:r>
      <w:r w:rsidR="00911441" w:rsidRPr="00D5452E">
        <w:t>и</w:t>
      </w:r>
      <w:r w:rsidRPr="00D5452E">
        <w:t xml:space="preserve">нформационная </w:t>
      </w:r>
      <w:r w:rsidR="00911441" w:rsidRPr="00D5452E">
        <w:t>б</w:t>
      </w:r>
      <w:r w:rsidRPr="00D5452E">
        <w:t xml:space="preserve">иблиотечная </w:t>
      </w:r>
      <w:r w:rsidR="00911441" w:rsidRPr="00D5452E">
        <w:t>с</w:t>
      </w:r>
      <w:r w:rsidRPr="00D5452E">
        <w:t xml:space="preserve">истема»).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Интересным моментом в оформлении выставки был портрет гусара во весь рост в великолепном военном мундире тех лет. Кроме этого, вниманию читателей были предложены: схема Бородинского сражения, современные фотографии, изображающие военную реконструкцию битвы под Бородино, книги по истории России.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Заведующая </w:t>
      </w:r>
      <w:proofErr w:type="spellStart"/>
      <w:r w:rsidRPr="00D5452E">
        <w:t>Лукошкинской</w:t>
      </w:r>
      <w:proofErr w:type="spellEnd"/>
      <w:r w:rsidRPr="00D5452E">
        <w:t xml:space="preserve"> </w:t>
      </w:r>
      <w:r w:rsidR="000837F7" w:rsidRPr="00D5452E">
        <w:t xml:space="preserve">сельской библиотекой-филиалом </w:t>
      </w:r>
      <w:r w:rsidRPr="00D5452E">
        <w:t>№11</w:t>
      </w:r>
      <w:r w:rsidR="000837F7" w:rsidRPr="00D5452E">
        <w:t xml:space="preserve"> </w:t>
      </w:r>
      <w:r w:rsidRPr="00D5452E">
        <w:t xml:space="preserve">(«Централизованная библиотечная система </w:t>
      </w:r>
      <w:proofErr w:type="spellStart"/>
      <w:r w:rsidRPr="00D5452E">
        <w:t>Топкинского</w:t>
      </w:r>
      <w:proofErr w:type="spellEnd"/>
      <w:r w:rsidRPr="00D5452E">
        <w:t xml:space="preserve"> муниципального района) подготовила для своих читателей литературную гостиную «Бородинское поле». К ее проведению была оформлена необычная выставка-инсталляция «Бородинская битва». Наряду с книгами, рассказывающими об этом историческом событии, и портретами знаменитых полководцев на ней были представлены работы из пластилина местного жителя Д. В. Макарова. Это был целый фрагмент боя между русскими гусарами и французскими кирасирами. Все фигурки вылеплены очень точно. На лицах сражающихся солдат удивительно выражены ярость и страх, капли крови, стекающие с обнаженных палашей. Напряженные мышцы обезумевших коней, раздутые от запаха крови ноздри, оскаленные от натянутых уздечек зубы. Мастер смог талантливо передать витающий в воздухе запах смерти </w:t>
      </w:r>
      <w:r w:rsidR="000837F7" w:rsidRPr="00D5452E">
        <w:t xml:space="preserve">и </w:t>
      </w:r>
      <w:r w:rsidRPr="00D5452E">
        <w:t xml:space="preserve">отчаянное желание выстоять. Эта выставка привлекла к себе огромное внимание читателей, многие и не догадывались об увлечении односельчанина. Все были просто восхищены его работой.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4 марта 2012 года состоялись выборы Президента Российской Федерации. С целью повышения уровня правовой грамотности молодого избирателя практически в каждой библиотеке работала выставка, где были представлены документы по избирательному законодательству Российской Федерации; информация о кандидатах на должность Президента РФ, о деятельности Центральной избирательной комиссии Российской Федерации, предвыборные программы кандидатов, сведения о подготовке и проведении выборов. Материалы выставок знакомили молодых избирателей с современной избирательной системой России и технологиями выборного процесса. На выставках были широко представлены периодические издания с информационными материалами о ходе предвыборной к</w:t>
      </w:r>
      <w:r w:rsidR="00575B53" w:rsidRPr="00D5452E">
        <w:t>а</w:t>
      </w:r>
      <w:r w:rsidRPr="00D5452E">
        <w:t>мпании, изготовлены памятки избирателям, голосующим впервые. Информация по правовому просвещению помогала настоящим и будущим избирателям освоить азы избирательного права, и сделать свой выбор.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Необыкновенным успехом у всех поколений читателей пользовались выставки, посвященные 90-летию Всесоюзной пионерской организации им.</w:t>
      </w:r>
      <w:r w:rsidR="00575B53" w:rsidRPr="00D5452E">
        <w:t xml:space="preserve"> </w:t>
      </w:r>
      <w:r w:rsidRPr="00D5452E">
        <w:t xml:space="preserve">В.И.Ленина.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В разделах выставки «Мы, пионеры, страны своей дети!» Кемеровской областной библиотеки для детей и юношества были представлены книги и периодические издания по истории пионерской организации, отражающие этапы становления, деятельности современного детского движения, а также официальные документы, материалы, значки, пионерская атрибутика.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Украшением выставочной композиции стали манекены, одетые в настоящую пионерскую форму тех лет.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Расширить представление современных ребят о пионерском движении, привлечь внимание широкой общественности к вопросам деятельности детских общественных организаций, творческих объединений, к детскому движению в целом</w:t>
      </w:r>
      <w:r w:rsidR="00575B53" w:rsidRPr="00D5452E">
        <w:t>,</w:t>
      </w:r>
      <w:r w:rsidRPr="00D5452E">
        <w:t xml:space="preserve"> такова была цель организаторов выставок.</w:t>
      </w:r>
    </w:p>
    <w:p w:rsidR="00FE5892" w:rsidRPr="00D5452E" w:rsidRDefault="00B36604" w:rsidP="00D5452E">
      <w:pPr>
        <w:pStyle w:val="a4"/>
        <w:spacing w:before="0" w:beforeAutospacing="0" w:after="0"/>
        <w:ind w:firstLine="709"/>
        <w:jc w:val="both"/>
        <w:rPr>
          <w:color w:val="000000"/>
        </w:rPr>
      </w:pPr>
      <w:r w:rsidRPr="00D5452E">
        <w:rPr>
          <w:color w:val="000000"/>
        </w:rPr>
        <w:t xml:space="preserve">Библиотека для детей и юношества (МБУК «ЦБС Мариинского муниципального района») широко использует выставки – передвижки, экспозиции которых готовятся, как </w:t>
      </w:r>
      <w:r w:rsidRPr="00D5452E">
        <w:rPr>
          <w:color w:val="000000"/>
        </w:rPr>
        <w:lastRenderedPageBreak/>
        <w:t xml:space="preserve">правило, совместными усилиями с привлечением партнеров – школ, музеев, Домов детского творчества. В этом случае выставки рассматриваются как часть большого комплексного мероприятия. Так было при подготовке и проведении второго тура областного конкурса «Самая читающая семья», посвященного 70-летию Кемеровской области. В рамках этого мероприятия в читальном зале библиотеки была оформлена выставка «Родной Кузбасс - сторона </w:t>
      </w:r>
      <w:r w:rsidR="00616EC3" w:rsidRPr="00D5452E">
        <w:rPr>
          <w:color w:val="000000"/>
        </w:rPr>
        <w:t>М</w:t>
      </w:r>
      <w:r w:rsidRPr="00D5452E">
        <w:rPr>
          <w:color w:val="000000"/>
        </w:rPr>
        <w:t xml:space="preserve">ариинская».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rPr>
          <w:color w:val="000000"/>
        </w:rPr>
        <w:t xml:space="preserve">Ее организаторы – педагоги и воспитанники общеобразовательной (коррекционной) школы-интерната 8-го типа. Выставка состояла из двух экспозиций: Кузбасс и Мариинск. На первой размещалась объемная карта Кемеровской области и куклы в костюмах представителей тех профессий, которые есть у нас в Кузбассе. Экспозиция, посвященная Мариинску, состояла из коллажей, на которых были изображены исторические места и памятники города. Некоторые работы были выполнены с помощью резьбы по дереву и вышивки. Также на выставке представлена ростовая кукла, держащая в руках хлеб-соль, которые символизируют гостеприимность нашего кузнецкого края.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В рамках празднования Дня шахтера была оформлена выставка-звучание «Такие сердца у шахтеров»</w:t>
      </w:r>
      <w:r w:rsidR="00C1549C" w:rsidRPr="00D5452E">
        <w:t xml:space="preserve"> </w:t>
      </w:r>
      <w:r w:rsidRPr="00D5452E">
        <w:t>(МБУК «</w:t>
      </w:r>
      <w:proofErr w:type="spellStart"/>
      <w:r w:rsidRPr="00D5452E">
        <w:t>Полысаевская</w:t>
      </w:r>
      <w:proofErr w:type="spellEnd"/>
      <w:r w:rsidRPr="00D5452E">
        <w:t xml:space="preserve"> ЦБС»). Читатели с удовольствием смотрели компьютерную презентацию «Шахтерские лампы не гаснут, чтоб было тепло на земле»,</w:t>
      </w:r>
      <w:r w:rsidR="00575B53" w:rsidRPr="00D5452E">
        <w:t xml:space="preserve"> </w:t>
      </w:r>
      <w:r w:rsidRPr="00D5452E">
        <w:t>слушали песни о шахтерах и смотрели видеофильм «Один день из жизни шахтера».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В библиотеке «Кузнецкая»</w:t>
      </w:r>
      <w:r w:rsidR="00575B53" w:rsidRPr="00D5452E">
        <w:t xml:space="preserve"> </w:t>
      </w:r>
      <w:r w:rsidRPr="00D5452E">
        <w:t>(МБУ ЦБС им. Н.В.Гоголя г. Новокузнецка) успешной была выставка художественно-прикладных работ «Красота. Мода. Стиль – 2012». Студенты отделения дизайна «Профессионального лицея № 70» с большим энтузиазмом принимали участие в её оформлении и подготовке экспонатов к выставке. Представленные на ней авторские проекты и художественные идеи студентов заслуживали особого внимания, являя собою пример безграничных возможностей и высокого мастерства учащихся.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Особенностью стала экспозиция моделей одежды, выполненных под руководством члена Союза дизайнеров России, дизайнера по костюму, преподавателя художественно-творческих дисциплин Бондарь Ольги Юрьевны.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Прикладные работы в смешанной технике (коллаж, акварель, гуашь, цветная графика, эскизы) соединили в себе различные новые технологии рукоделия, освоенного учащимися под руководством мастеров производственного обучения Фокиной Екатерины Анатольевны, </w:t>
      </w:r>
      <w:proofErr w:type="spellStart"/>
      <w:r w:rsidRPr="00D5452E">
        <w:t>Земцовой</w:t>
      </w:r>
      <w:proofErr w:type="spellEnd"/>
      <w:r w:rsidRPr="00D5452E">
        <w:t xml:space="preserve"> Ксении Сергеевны, </w:t>
      </w:r>
      <w:proofErr w:type="spellStart"/>
      <w:r w:rsidRPr="00D5452E">
        <w:t>Децура</w:t>
      </w:r>
      <w:proofErr w:type="spellEnd"/>
      <w:r w:rsidRPr="00D5452E">
        <w:t xml:space="preserve"> Ларисы Евгеньевны и </w:t>
      </w:r>
      <w:proofErr w:type="spellStart"/>
      <w:r w:rsidRPr="00D5452E">
        <w:t>Темниковой</w:t>
      </w:r>
      <w:proofErr w:type="spellEnd"/>
      <w:r w:rsidRPr="00D5452E">
        <w:t xml:space="preserve"> Ларисы Геннадьевны.</w:t>
      </w:r>
      <w:r w:rsidR="00425AB4" w:rsidRPr="00D5452E">
        <w:t xml:space="preserve"> </w:t>
      </w:r>
      <w:r w:rsidRPr="00D5452E">
        <w:t>И как результат творческого подхода к решению профессиональных вопросов - свой, увиденный сквозь призму индивидуального восприятия, особый мир на холсте. А цель выставки как раз в том и заключалась, чтобы показать, как правильный выбор профессии способствует раскрытию талантов, - формируя эстетическое восприятие и чувство гармонии, побуждает к творчеству. К сожалению, в отчете не была обозначена форма данной выставки.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Фотовыставка юных учеников фотошколы Татьяны </w:t>
      </w:r>
      <w:proofErr w:type="spellStart"/>
      <w:r w:rsidRPr="00D5452E">
        <w:t>Чиштановой</w:t>
      </w:r>
      <w:proofErr w:type="spellEnd"/>
      <w:r w:rsidRPr="00D5452E">
        <w:t xml:space="preserve"> «Первые шаги!», посвященная дню защиты детей в течени</w:t>
      </w:r>
      <w:r w:rsidR="00425AB4" w:rsidRPr="00D5452E">
        <w:t>е</w:t>
      </w:r>
      <w:r w:rsidRPr="00D5452E">
        <w:t xml:space="preserve"> всего летнего сезона доставляла огромное удовольствие всем посетителям Кемеровской областной библиотеки для детей и юношества.</w:t>
      </w:r>
      <w:r w:rsidR="00425AB4" w:rsidRPr="00D5452E">
        <w:t xml:space="preserve"> </w:t>
      </w:r>
      <w:r w:rsidRPr="00D5452E">
        <w:t>Ведь они могли убедиться в том, что фотография сегодня открывает большие возможности для творчества молодых людей, положительно влияет на их мироощущение. Каждая фотография, представленная на выставке - это интересный сюжет из жизни юных фотографов.</w:t>
      </w:r>
    </w:p>
    <w:p w:rsidR="00B36604" w:rsidRPr="00D5452E" w:rsidRDefault="009C7028" w:rsidP="00D5452E">
      <w:pPr>
        <w:pStyle w:val="a4"/>
        <w:spacing w:before="0" w:beforeAutospacing="0" w:after="0"/>
        <w:ind w:firstLine="709"/>
        <w:jc w:val="both"/>
      </w:pPr>
      <w:r w:rsidRPr="00D5452E">
        <w:t>И</w:t>
      </w:r>
      <w:r w:rsidR="00B36604" w:rsidRPr="00D5452E">
        <w:t xml:space="preserve">нтересно прошла в </w:t>
      </w:r>
      <w:proofErr w:type="spellStart"/>
      <w:r w:rsidR="00B36604" w:rsidRPr="00D5452E">
        <w:t>Новокараканск</w:t>
      </w:r>
      <w:r w:rsidR="00425AB4" w:rsidRPr="00D5452E">
        <w:t>ой</w:t>
      </w:r>
      <w:proofErr w:type="spellEnd"/>
      <w:r w:rsidR="00B36604" w:rsidRPr="00D5452E">
        <w:rPr>
          <w:color w:val="FF0000"/>
        </w:rPr>
        <w:t xml:space="preserve"> </w:t>
      </w:r>
      <w:r w:rsidR="00B36604" w:rsidRPr="00D5452E">
        <w:t xml:space="preserve">сельской библиотеке </w:t>
      </w:r>
      <w:r w:rsidR="00A929A3" w:rsidRPr="00D5452E">
        <w:t>(</w:t>
      </w:r>
      <w:r w:rsidR="00A929A3" w:rsidRPr="00D5452E">
        <w:rPr>
          <w:color w:val="000000"/>
        </w:rPr>
        <w:t>МБУК «</w:t>
      </w:r>
      <w:proofErr w:type="spellStart"/>
      <w:r w:rsidR="00A929A3" w:rsidRPr="00D5452E">
        <w:rPr>
          <w:color w:val="000000"/>
        </w:rPr>
        <w:t>Межпоселенческая</w:t>
      </w:r>
      <w:proofErr w:type="spellEnd"/>
      <w:r w:rsidR="00A929A3" w:rsidRPr="00D5452E">
        <w:rPr>
          <w:color w:val="000000"/>
        </w:rPr>
        <w:t xml:space="preserve"> ЦБС Беловского района»</w:t>
      </w:r>
      <w:r w:rsidR="00A929A3" w:rsidRPr="00D5452E">
        <w:t xml:space="preserve">) </w:t>
      </w:r>
      <w:r w:rsidR="00B36604" w:rsidRPr="00D5452E">
        <w:t>персональная выставка Беловой Л.Н. «Приглашаем в сказку».</w:t>
      </w:r>
      <w:r w:rsidR="00A929A3" w:rsidRPr="00D5452E">
        <w:t xml:space="preserve"> </w:t>
      </w:r>
      <w:r w:rsidR="00B36604" w:rsidRPr="00D5452E">
        <w:t>На выставке можно было встретиться и познакомиться с героями русских народных сказок, произведени</w:t>
      </w:r>
      <w:r w:rsidR="00A929A3" w:rsidRPr="00D5452E">
        <w:t xml:space="preserve">ями </w:t>
      </w:r>
      <w:r w:rsidR="00B36604" w:rsidRPr="00D5452E">
        <w:t xml:space="preserve"> Э.Успенского, Г. </w:t>
      </w:r>
      <w:proofErr w:type="spellStart"/>
      <w:r w:rsidR="00B36604" w:rsidRPr="00D5452E">
        <w:t>Остера</w:t>
      </w:r>
      <w:proofErr w:type="spellEnd"/>
      <w:r w:rsidR="00B36604" w:rsidRPr="00D5452E">
        <w:t xml:space="preserve">, </w:t>
      </w:r>
      <w:proofErr w:type="spellStart"/>
      <w:r w:rsidR="00B36604" w:rsidRPr="00D5452E">
        <w:t>А.Толстого</w:t>
      </w:r>
      <w:proofErr w:type="spellEnd"/>
      <w:r w:rsidR="00B36604" w:rsidRPr="00D5452E">
        <w:t>. Атмосфера, царившая во время мероприятия, вызывала восхищение всех присутствующих.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lastRenderedPageBreak/>
        <w:t>Заслуженный успех имела выставка «Книжное дерево» в библиотеке №1 (МУ «Централизованная библиотечная система г. Белово»).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В оформлении выставки новинок были использованы техника рукоделия «</w:t>
      </w:r>
      <w:proofErr w:type="spellStart"/>
      <w:r w:rsidRPr="00D5452E">
        <w:t>квиллинг</w:t>
      </w:r>
      <w:proofErr w:type="spellEnd"/>
      <w:r w:rsidRPr="00D5452E">
        <w:t xml:space="preserve">», плетение из газетных трубочек; здесь же предлагался материал для ознакомления с техникой выполнения таких работ.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rPr>
          <w:color w:val="000000"/>
        </w:rPr>
        <w:t xml:space="preserve">По мере поступления в библиотеку МБУК новой литературы, в читальном зале организовывались выставки-просмотры под названием «Литературный круиз».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К юбилею Э.Успенского была оформлена выставка под названием «Добро пожаловать в Простоквашино!» (</w:t>
      </w:r>
      <w:r w:rsidR="00FA0E87" w:rsidRPr="00D5452E">
        <w:rPr>
          <w:color w:val="000000"/>
        </w:rPr>
        <w:t xml:space="preserve">МБУК </w:t>
      </w:r>
      <w:r w:rsidRPr="00D5452E">
        <w:rPr>
          <w:color w:val="000000"/>
        </w:rPr>
        <w:t>«ЦБС Мариинского муниципального района»</w:t>
      </w:r>
      <w:r w:rsidR="00A929A3" w:rsidRPr="00D5452E">
        <w:rPr>
          <w:color w:val="000000"/>
        </w:rPr>
        <w:t>)</w:t>
      </w:r>
      <w:r w:rsidRPr="00D5452E">
        <w:rPr>
          <w:color w:val="000000"/>
        </w:rPr>
        <w:t>.</w:t>
      </w:r>
      <w:r w:rsidR="00A929A3" w:rsidRPr="00D5452E">
        <w:rPr>
          <w:color w:val="000000"/>
        </w:rPr>
        <w:t xml:space="preserve"> </w:t>
      </w:r>
      <w:r w:rsidRPr="00D5452E">
        <w:t xml:space="preserve">Для оформления использовался прием говорящей выставки. Дети слушали запись обращения юбиляра к ним, как к читателям. Эти записи чередовались с веселыми песнями из мультфильмов, </w:t>
      </w:r>
      <w:r w:rsidR="00BD18F1" w:rsidRPr="00D5452E">
        <w:t xml:space="preserve">созданными </w:t>
      </w:r>
      <w:r w:rsidRPr="00D5452E">
        <w:t xml:space="preserve">по произведениям писателя. В детском уголке можно было посмотреть </w:t>
      </w:r>
      <w:proofErr w:type="spellStart"/>
      <w:r w:rsidRPr="00D5452E">
        <w:t>мульт</w:t>
      </w:r>
      <w:r w:rsidR="00523A40" w:rsidRPr="00D5452E">
        <w:t>концерт</w:t>
      </w:r>
      <w:proofErr w:type="spellEnd"/>
      <w:r w:rsidRPr="00D5452E">
        <w:t xml:space="preserve">, почитать книжку писателя – юбиляра.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А к юбилею Г. Остера детям предлагалось не только почитать любимые книжки, но и предоставлялась удивительная возможность услышать, как разговаривают Удав, Слоненок и Попугай, </w:t>
      </w:r>
      <w:proofErr w:type="gramStart"/>
      <w:r w:rsidRPr="00D5452E">
        <w:t>которых</w:t>
      </w:r>
      <w:proofErr w:type="gramEnd"/>
      <w:r w:rsidRPr="00D5452E">
        <w:t xml:space="preserve"> так любят все дети на свете.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В Магистральной </w:t>
      </w:r>
      <w:r w:rsidR="00BD18F1" w:rsidRPr="00D5452E">
        <w:t xml:space="preserve">сельской библиотеке-филиале </w:t>
      </w:r>
      <w:r w:rsidRPr="00D5452E">
        <w:t>№12</w:t>
      </w:r>
      <w:r w:rsidR="00BD18F1" w:rsidRPr="00D5452E">
        <w:t xml:space="preserve"> </w:t>
      </w:r>
      <w:r w:rsidRPr="00D5452E">
        <w:t xml:space="preserve">(МБУК «Централизованная библиотечная система </w:t>
      </w:r>
      <w:proofErr w:type="spellStart"/>
      <w:r w:rsidRPr="00D5452E">
        <w:t>Топкинского</w:t>
      </w:r>
      <w:proofErr w:type="spellEnd"/>
      <w:r w:rsidRPr="00D5452E">
        <w:t xml:space="preserve"> муниципального района</w:t>
      </w:r>
      <w:r w:rsidR="00BD18F1" w:rsidRPr="00D5452E">
        <w:t>»</w:t>
      </w:r>
      <w:r w:rsidRPr="00D5452E">
        <w:t xml:space="preserve">) привлекла внимание молодых читателей книжная выставка – радость «В семье прибавление», на которой размещались не только книги, но и забавные фотографии маленьких детей, тексты колыбельных песенок, веселые стихи для малышей.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При сравнительном анализе отчетов становится очевидным, что очень много названий дубликатов среди выставок, посвященных юбилейным событиям. К сожалению, не всегда обозначена форма выставки.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rPr>
          <w:color w:val="000000"/>
        </w:rPr>
        <w:t xml:space="preserve">Радует, что наряду с традиционными книжно-иллюстративными выставками не последнее место занимают электронные выставки.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По представленным библиотеками отчетам довольно сложно проследить эффективность выставочной деятельности. В них практически нет информации о результативности выставки. Многие библиотеки ограничились только перечнем названий выставок.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Отсутствует в отчетах анализ выполнения плана по выставочной деятельности библиотеки за год.</w:t>
      </w:r>
    </w:p>
    <w:p w:rsidR="00B36604" w:rsidRPr="00D5452E" w:rsidRDefault="00523A40" w:rsidP="00D5452E">
      <w:pPr>
        <w:pStyle w:val="a4"/>
        <w:spacing w:before="0" w:beforeAutospacing="0" w:after="0"/>
        <w:ind w:firstLine="709"/>
        <w:jc w:val="both"/>
      </w:pPr>
      <w:r w:rsidRPr="00D5452E">
        <w:t xml:space="preserve">Пожалуйста, опишите подробно (на примере 2-3 выставок), их актуальность, наглядность, полноту раскрытия </w:t>
      </w:r>
      <w:r w:rsidR="00B36604" w:rsidRPr="00D5452E">
        <w:t xml:space="preserve">заявленной проблематики, соответствие читательским потребностям, новизну форм. </w:t>
      </w:r>
    </w:p>
    <w:p w:rsidR="00B36604" w:rsidRPr="00D5452E" w:rsidRDefault="00B36604" w:rsidP="00D5452E">
      <w:pPr>
        <w:pStyle w:val="a4"/>
        <w:spacing w:before="0" w:beforeAutospacing="0" w:after="0"/>
        <w:ind w:firstLine="709"/>
        <w:jc w:val="both"/>
      </w:pPr>
      <w:r w:rsidRPr="00D5452E">
        <w:t>Можно предложить библиоте</w:t>
      </w:r>
      <w:r w:rsidR="008411E4" w:rsidRPr="00D5452E">
        <w:t>карям системы</w:t>
      </w:r>
      <w:r w:rsidRPr="00D5452E">
        <w:t xml:space="preserve"> проявить максимум фантазии и найти необычный образ для книжной выставки. В связи с этим организовать конкурс на креативно оформленную выставку.</w:t>
      </w:r>
    </w:p>
    <w:p w:rsidR="005C1222" w:rsidRPr="00D5452E" w:rsidRDefault="005C1222" w:rsidP="00D545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1222" w:rsidRPr="00D5452E" w:rsidSect="0068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4E"/>
    <w:rsid w:val="000066BA"/>
    <w:rsid w:val="00006D6F"/>
    <w:rsid w:val="00014655"/>
    <w:rsid w:val="000230C5"/>
    <w:rsid w:val="00027CDC"/>
    <w:rsid w:val="000411F3"/>
    <w:rsid w:val="00042F88"/>
    <w:rsid w:val="0005035E"/>
    <w:rsid w:val="00053B3A"/>
    <w:rsid w:val="0006095C"/>
    <w:rsid w:val="00061777"/>
    <w:rsid w:val="00062BEE"/>
    <w:rsid w:val="00064B5F"/>
    <w:rsid w:val="00065A13"/>
    <w:rsid w:val="000666BB"/>
    <w:rsid w:val="00071D64"/>
    <w:rsid w:val="0008224E"/>
    <w:rsid w:val="000837F7"/>
    <w:rsid w:val="00087821"/>
    <w:rsid w:val="00095878"/>
    <w:rsid w:val="000966BA"/>
    <w:rsid w:val="000B111D"/>
    <w:rsid w:val="000B64F6"/>
    <w:rsid w:val="000E2BB8"/>
    <w:rsid w:val="000E5BD3"/>
    <w:rsid w:val="000E7F8B"/>
    <w:rsid w:val="000F2ECE"/>
    <w:rsid w:val="000F35B9"/>
    <w:rsid w:val="000F3789"/>
    <w:rsid w:val="000F463F"/>
    <w:rsid w:val="001055D5"/>
    <w:rsid w:val="00114B2F"/>
    <w:rsid w:val="00122215"/>
    <w:rsid w:val="00127244"/>
    <w:rsid w:val="00127CD6"/>
    <w:rsid w:val="001306FC"/>
    <w:rsid w:val="00132E64"/>
    <w:rsid w:val="00135B13"/>
    <w:rsid w:val="00152487"/>
    <w:rsid w:val="00161D96"/>
    <w:rsid w:val="00162EFB"/>
    <w:rsid w:val="0016532E"/>
    <w:rsid w:val="00171518"/>
    <w:rsid w:val="0018304D"/>
    <w:rsid w:val="001900D7"/>
    <w:rsid w:val="00193C14"/>
    <w:rsid w:val="001A1500"/>
    <w:rsid w:val="001A5CDD"/>
    <w:rsid w:val="001A7413"/>
    <w:rsid w:val="001B1603"/>
    <w:rsid w:val="001B26E7"/>
    <w:rsid w:val="001B3916"/>
    <w:rsid w:val="001D179D"/>
    <w:rsid w:val="001D29D8"/>
    <w:rsid w:val="001D4423"/>
    <w:rsid w:val="001D7F2D"/>
    <w:rsid w:val="001E3941"/>
    <w:rsid w:val="001E5D20"/>
    <w:rsid w:val="00205B2F"/>
    <w:rsid w:val="00214F74"/>
    <w:rsid w:val="00221E0C"/>
    <w:rsid w:val="00222FBA"/>
    <w:rsid w:val="00230D04"/>
    <w:rsid w:val="00231AEE"/>
    <w:rsid w:val="0023278E"/>
    <w:rsid w:val="00236289"/>
    <w:rsid w:val="00242C07"/>
    <w:rsid w:val="00243741"/>
    <w:rsid w:val="00243B2E"/>
    <w:rsid w:val="00251899"/>
    <w:rsid w:val="00257D31"/>
    <w:rsid w:val="002646E7"/>
    <w:rsid w:val="00266C4C"/>
    <w:rsid w:val="00267A8E"/>
    <w:rsid w:val="00284165"/>
    <w:rsid w:val="002877A5"/>
    <w:rsid w:val="002A084B"/>
    <w:rsid w:val="002A493A"/>
    <w:rsid w:val="002A5330"/>
    <w:rsid w:val="002B1152"/>
    <w:rsid w:val="002B537F"/>
    <w:rsid w:val="002B5B5B"/>
    <w:rsid w:val="002C2501"/>
    <w:rsid w:val="002C2CA5"/>
    <w:rsid w:val="002C3800"/>
    <w:rsid w:val="002D67BA"/>
    <w:rsid w:val="002E21A5"/>
    <w:rsid w:val="002E237E"/>
    <w:rsid w:val="002E4B1C"/>
    <w:rsid w:val="002F4615"/>
    <w:rsid w:val="002F610B"/>
    <w:rsid w:val="00307C60"/>
    <w:rsid w:val="00311BC7"/>
    <w:rsid w:val="003152F4"/>
    <w:rsid w:val="003174F2"/>
    <w:rsid w:val="0032280E"/>
    <w:rsid w:val="00343BC7"/>
    <w:rsid w:val="00343EEB"/>
    <w:rsid w:val="00354403"/>
    <w:rsid w:val="00375F6B"/>
    <w:rsid w:val="003761DD"/>
    <w:rsid w:val="0038276F"/>
    <w:rsid w:val="00396A97"/>
    <w:rsid w:val="003A4356"/>
    <w:rsid w:val="003A4486"/>
    <w:rsid w:val="003A5EF5"/>
    <w:rsid w:val="003A79F9"/>
    <w:rsid w:val="003B413F"/>
    <w:rsid w:val="003B728A"/>
    <w:rsid w:val="003D6DA8"/>
    <w:rsid w:val="003E0C99"/>
    <w:rsid w:val="003F1226"/>
    <w:rsid w:val="003F23C3"/>
    <w:rsid w:val="003F4F27"/>
    <w:rsid w:val="0040496F"/>
    <w:rsid w:val="004114B6"/>
    <w:rsid w:val="00411D6B"/>
    <w:rsid w:val="00412B1C"/>
    <w:rsid w:val="0042493F"/>
    <w:rsid w:val="00425AB4"/>
    <w:rsid w:val="0044194E"/>
    <w:rsid w:val="00445A95"/>
    <w:rsid w:val="00447C33"/>
    <w:rsid w:val="0045046E"/>
    <w:rsid w:val="00463BA0"/>
    <w:rsid w:val="0046553D"/>
    <w:rsid w:val="00466D84"/>
    <w:rsid w:val="00467F9D"/>
    <w:rsid w:val="00486D5A"/>
    <w:rsid w:val="00491751"/>
    <w:rsid w:val="00491CAB"/>
    <w:rsid w:val="00495FAC"/>
    <w:rsid w:val="004976BA"/>
    <w:rsid w:val="004976CF"/>
    <w:rsid w:val="00497AA4"/>
    <w:rsid w:val="004A7A2F"/>
    <w:rsid w:val="004B2B7F"/>
    <w:rsid w:val="004D6762"/>
    <w:rsid w:val="004E1F60"/>
    <w:rsid w:val="004F768C"/>
    <w:rsid w:val="00500713"/>
    <w:rsid w:val="005017D8"/>
    <w:rsid w:val="0050217A"/>
    <w:rsid w:val="005115A7"/>
    <w:rsid w:val="005204E6"/>
    <w:rsid w:val="00523A40"/>
    <w:rsid w:val="005255B8"/>
    <w:rsid w:val="0053207D"/>
    <w:rsid w:val="00532D01"/>
    <w:rsid w:val="005347A2"/>
    <w:rsid w:val="00552B0E"/>
    <w:rsid w:val="005570EF"/>
    <w:rsid w:val="00573B79"/>
    <w:rsid w:val="00575B53"/>
    <w:rsid w:val="00581AA7"/>
    <w:rsid w:val="005820D0"/>
    <w:rsid w:val="005823BF"/>
    <w:rsid w:val="00583783"/>
    <w:rsid w:val="00591D6B"/>
    <w:rsid w:val="00594383"/>
    <w:rsid w:val="005A145E"/>
    <w:rsid w:val="005B4745"/>
    <w:rsid w:val="005C1222"/>
    <w:rsid w:val="005E3198"/>
    <w:rsid w:val="005E69EB"/>
    <w:rsid w:val="005F381A"/>
    <w:rsid w:val="005F7865"/>
    <w:rsid w:val="00606DD8"/>
    <w:rsid w:val="00616EC3"/>
    <w:rsid w:val="00617242"/>
    <w:rsid w:val="00620504"/>
    <w:rsid w:val="006210F1"/>
    <w:rsid w:val="00623AC6"/>
    <w:rsid w:val="00625527"/>
    <w:rsid w:val="00625E1E"/>
    <w:rsid w:val="006315A4"/>
    <w:rsid w:val="00633ECB"/>
    <w:rsid w:val="006402B3"/>
    <w:rsid w:val="00646A46"/>
    <w:rsid w:val="00653FE1"/>
    <w:rsid w:val="00654142"/>
    <w:rsid w:val="00656A90"/>
    <w:rsid w:val="00664902"/>
    <w:rsid w:val="00672EAF"/>
    <w:rsid w:val="0067732F"/>
    <w:rsid w:val="0068178D"/>
    <w:rsid w:val="00696BB2"/>
    <w:rsid w:val="006B6C42"/>
    <w:rsid w:val="006C04B6"/>
    <w:rsid w:val="006C1496"/>
    <w:rsid w:val="006C1FCF"/>
    <w:rsid w:val="006C3AF0"/>
    <w:rsid w:val="006D49B5"/>
    <w:rsid w:val="006D5059"/>
    <w:rsid w:val="006D7108"/>
    <w:rsid w:val="006D71A4"/>
    <w:rsid w:val="006E3BE2"/>
    <w:rsid w:val="006E4C78"/>
    <w:rsid w:val="006F3077"/>
    <w:rsid w:val="006F6DEE"/>
    <w:rsid w:val="00713AE2"/>
    <w:rsid w:val="00723457"/>
    <w:rsid w:val="007270F4"/>
    <w:rsid w:val="0072710D"/>
    <w:rsid w:val="00730D37"/>
    <w:rsid w:val="00737F99"/>
    <w:rsid w:val="007429FA"/>
    <w:rsid w:val="007433E1"/>
    <w:rsid w:val="00745303"/>
    <w:rsid w:val="00747F1A"/>
    <w:rsid w:val="00750079"/>
    <w:rsid w:val="00757CCF"/>
    <w:rsid w:val="00757D57"/>
    <w:rsid w:val="0076762B"/>
    <w:rsid w:val="00770DB7"/>
    <w:rsid w:val="0077363F"/>
    <w:rsid w:val="007778FE"/>
    <w:rsid w:val="0078779A"/>
    <w:rsid w:val="007A191A"/>
    <w:rsid w:val="007A2AC6"/>
    <w:rsid w:val="007A7642"/>
    <w:rsid w:val="007B420E"/>
    <w:rsid w:val="007B6008"/>
    <w:rsid w:val="007B6F66"/>
    <w:rsid w:val="007C21C4"/>
    <w:rsid w:val="007D174F"/>
    <w:rsid w:val="007D51A0"/>
    <w:rsid w:val="007D5630"/>
    <w:rsid w:val="007E4D2F"/>
    <w:rsid w:val="007E6333"/>
    <w:rsid w:val="007F04F0"/>
    <w:rsid w:val="007F3F62"/>
    <w:rsid w:val="00812075"/>
    <w:rsid w:val="0081758B"/>
    <w:rsid w:val="00824A53"/>
    <w:rsid w:val="00835D44"/>
    <w:rsid w:val="00836719"/>
    <w:rsid w:val="008411E4"/>
    <w:rsid w:val="00845D8C"/>
    <w:rsid w:val="008674EF"/>
    <w:rsid w:val="008707EA"/>
    <w:rsid w:val="008758E8"/>
    <w:rsid w:val="00876879"/>
    <w:rsid w:val="0088303E"/>
    <w:rsid w:val="00887429"/>
    <w:rsid w:val="00887935"/>
    <w:rsid w:val="00893000"/>
    <w:rsid w:val="008A0630"/>
    <w:rsid w:val="008A07CA"/>
    <w:rsid w:val="008B6523"/>
    <w:rsid w:val="008C003B"/>
    <w:rsid w:val="008C0D43"/>
    <w:rsid w:val="008C1587"/>
    <w:rsid w:val="008C1C9E"/>
    <w:rsid w:val="008C4448"/>
    <w:rsid w:val="008D0D78"/>
    <w:rsid w:val="008D2241"/>
    <w:rsid w:val="008D3D73"/>
    <w:rsid w:val="008E03AD"/>
    <w:rsid w:val="008E1471"/>
    <w:rsid w:val="008F1A1F"/>
    <w:rsid w:val="008F2D3C"/>
    <w:rsid w:val="008F3151"/>
    <w:rsid w:val="008F55D3"/>
    <w:rsid w:val="00906A4B"/>
    <w:rsid w:val="009075BD"/>
    <w:rsid w:val="00911441"/>
    <w:rsid w:val="009139C2"/>
    <w:rsid w:val="00914A39"/>
    <w:rsid w:val="00920173"/>
    <w:rsid w:val="00922E41"/>
    <w:rsid w:val="00923EDB"/>
    <w:rsid w:val="00931182"/>
    <w:rsid w:val="00931A5F"/>
    <w:rsid w:val="00935083"/>
    <w:rsid w:val="009415FF"/>
    <w:rsid w:val="009423A0"/>
    <w:rsid w:val="00950951"/>
    <w:rsid w:val="00967436"/>
    <w:rsid w:val="0097527B"/>
    <w:rsid w:val="009A2A8A"/>
    <w:rsid w:val="009A4001"/>
    <w:rsid w:val="009B2E2C"/>
    <w:rsid w:val="009B70C2"/>
    <w:rsid w:val="009B74FA"/>
    <w:rsid w:val="009C7028"/>
    <w:rsid w:val="009D1D00"/>
    <w:rsid w:val="009D408C"/>
    <w:rsid w:val="009D48DC"/>
    <w:rsid w:val="009D7915"/>
    <w:rsid w:val="009E4C5E"/>
    <w:rsid w:val="009E5574"/>
    <w:rsid w:val="009E7532"/>
    <w:rsid w:val="009F2263"/>
    <w:rsid w:val="009F7CA2"/>
    <w:rsid w:val="00A034AD"/>
    <w:rsid w:val="00A044E9"/>
    <w:rsid w:val="00A06EF1"/>
    <w:rsid w:val="00A11847"/>
    <w:rsid w:val="00A13631"/>
    <w:rsid w:val="00A1616E"/>
    <w:rsid w:val="00A20D12"/>
    <w:rsid w:val="00A243CC"/>
    <w:rsid w:val="00A36DDB"/>
    <w:rsid w:val="00A407B3"/>
    <w:rsid w:val="00A444C5"/>
    <w:rsid w:val="00A46E6D"/>
    <w:rsid w:val="00A61D17"/>
    <w:rsid w:val="00A70A3C"/>
    <w:rsid w:val="00A7337D"/>
    <w:rsid w:val="00A73DB1"/>
    <w:rsid w:val="00A75C65"/>
    <w:rsid w:val="00A82865"/>
    <w:rsid w:val="00A860B1"/>
    <w:rsid w:val="00A91CE9"/>
    <w:rsid w:val="00A928BB"/>
    <w:rsid w:val="00A929A3"/>
    <w:rsid w:val="00A95A8F"/>
    <w:rsid w:val="00AB2CF4"/>
    <w:rsid w:val="00AB54CD"/>
    <w:rsid w:val="00AB7697"/>
    <w:rsid w:val="00AC355D"/>
    <w:rsid w:val="00AD3269"/>
    <w:rsid w:val="00AD6BC8"/>
    <w:rsid w:val="00AD735D"/>
    <w:rsid w:val="00AE1269"/>
    <w:rsid w:val="00AE483A"/>
    <w:rsid w:val="00AE78C1"/>
    <w:rsid w:val="00AF41BD"/>
    <w:rsid w:val="00AF4324"/>
    <w:rsid w:val="00B17029"/>
    <w:rsid w:val="00B2150A"/>
    <w:rsid w:val="00B34F91"/>
    <w:rsid w:val="00B35498"/>
    <w:rsid w:val="00B36604"/>
    <w:rsid w:val="00B4396D"/>
    <w:rsid w:val="00B46C89"/>
    <w:rsid w:val="00B56948"/>
    <w:rsid w:val="00B62F14"/>
    <w:rsid w:val="00B63EE9"/>
    <w:rsid w:val="00B726A3"/>
    <w:rsid w:val="00B80242"/>
    <w:rsid w:val="00B92D4B"/>
    <w:rsid w:val="00B93363"/>
    <w:rsid w:val="00B94A7F"/>
    <w:rsid w:val="00BA61C4"/>
    <w:rsid w:val="00BB1B64"/>
    <w:rsid w:val="00BB4782"/>
    <w:rsid w:val="00BD18F1"/>
    <w:rsid w:val="00BE051D"/>
    <w:rsid w:val="00BF098C"/>
    <w:rsid w:val="00BF5CC2"/>
    <w:rsid w:val="00C03B26"/>
    <w:rsid w:val="00C076FA"/>
    <w:rsid w:val="00C11F4B"/>
    <w:rsid w:val="00C131F9"/>
    <w:rsid w:val="00C1549C"/>
    <w:rsid w:val="00C16802"/>
    <w:rsid w:val="00C24CF8"/>
    <w:rsid w:val="00C24F2F"/>
    <w:rsid w:val="00C25C7D"/>
    <w:rsid w:val="00C35609"/>
    <w:rsid w:val="00C36255"/>
    <w:rsid w:val="00C42C04"/>
    <w:rsid w:val="00C45541"/>
    <w:rsid w:val="00C54763"/>
    <w:rsid w:val="00C5488A"/>
    <w:rsid w:val="00C6168D"/>
    <w:rsid w:val="00C6520F"/>
    <w:rsid w:val="00C65EF6"/>
    <w:rsid w:val="00C6756F"/>
    <w:rsid w:val="00C70724"/>
    <w:rsid w:val="00C70C99"/>
    <w:rsid w:val="00C73A90"/>
    <w:rsid w:val="00C753E4"/>
    <w:rsid w:val="00C97002"/>
    <w:rsid w:val="00CB04C8"/>
    <w:rsid w:val="00CB1BD3"/>
    <w:rsid w:val="00CB29FE"/>
    <w:rsid w:val="00CB6550"/>
    <w:rsid w:val="00CC07AC"/>
    <w:rsid w:val="00CC3D99"/>
    <w:rsid w:val="00CD087B"/>
    <w:rsid w:val="00CD7597"/>
    <w:rsid w:val="00CE3101"/>
    <w:rsid w:val="00CE498C"/>
    <w:rsid w:val="00CE7E13"/>
    <w:rsid w:val="00CF14E7"/>
    <w:rsid w:val="00D11418"/>
    <w:rsid w:val="00D1687C"/>
    <w:rsid w:val="00D206E0"/>
    <w:rsid w:val="00D3532D"/>
    <w:rsid w:val="00D44A12"/>
    <w:rsid w:val="00D46BE4"/>
    <w:rsid w:val="00D503C8"/>
    <w:rsid w:val="00D52897"/>
    <w:rsid w:val="00D5452E"/>
    <w:rsid w:val="00D5641F"/>
    <w:rsid w:val="00D62853"/>
    <w:rsid w:val="00D645BB"/>
    <w:rsid w:val="00D761EB"/>
    <w:rsid w:val="00D8093B"/>
    <w:rsid w:val="00D91AF1"/>
    <w:rsid w:val="00D93F2C"/>
    <w:rsid w:val="00D95BBB"/>
    <w:rsid w:val="00DA062C"/>
    <w:rsid w:val="00DA28FB"/>
    <w:rsid w:val="00DA33A3"/>
    <w:rsid w:val="00DA36DD"/>
    <w:rsid w:val="00DA5534"/>
    <w:rsid w:val="00DB0B09"/>
    <w:rsid w:val="00DB5C25"/>
    <w:rsid w:val="00DC7BC3"/>
    <w:rsid w:val="00DD3F10"/>
    <w:rsid w:val="00DF0A8D"/>
    <w:rsid w:val="00DF6002"/>
    <w:rsid w:val="00DF695A"/>
    <w:rsid w:val="00E009C3"/>
    <w:rsid w:val="00E072F9"/>
    <w:rsid w:val="00E07F99"/>
    <w:rsid w:val="00E11556"/>
    <w:rsid w:val="00E36419"/>
    <w:rsid w:val="00E40B84"/>
    <w:rsid w:val="00E40D18"/>
    <w:rsid w:val="00E41835"/>
    <w:rsid w:val="00E44C0A"/>
    <w:rsid w:val="00E47C04"/>
    <w:rsid w:val="00E54763"/>
    <w:rsid w:val="00E57042"/>
    <w:rsid w:val="00E60570"/>
    <w:rsid w:val="00E6455F"/>
    <w:rsid w:val="00E64AF3"/>
    <w:rsid w:val="00E7177D"/>
    <w:rsid w:val="00E925D1"/>
    <w:rsid w:val="00E97F20"/>
    <w:rsid w:val="00EA4BAB"/>
    <w:rsid w:val="00EB66A7"/>
    <w:rsid w:val="00EB6BBB"/>
    <w:rsid w:val="00EE325B"/>
    <w:rsid w:val="00F04374"/>
    <w:rsid w:val="00F11275"/>
    <w:rsid w:val="00F1241E"/>
    <w:rsid w:val="00F15238"/>
    <w:rsid w:val="00F15B26"/>
    <w:rsid w:val="00F26C81"/>
    <w:rsid w:val="00F32687"/>
    <w:rsid w:val="00F335C1"/>
    <w:rsid w:val="00F37036"/>
    <w:rsid w:val="00F4092E"/>
    <w:rsid w:val="00F4193F"/>
    <w:rsid w:val="00F74FFB"/>
    <w:rsid w:val="00F7664E"/>
    <w:rsid w:val="00F83CAE"/>
    <w:rsid w:val="00F8694C"/>
    <w:rsid w:val="00F87BEE"/>
    <w:rsid w:val="00F92895"/>
    <w:rsid w:val="00F96AC0"/>
    <w:rsid w:val="00F973AB"/>
    <w:rsid w:val="00FA0E87"/>
    <w:rsid w:val="00FA5A4D"/>
    <w:rsid w:val="00FA6667"/>
    <w:rsid w:val="00FB17A2"/>
    <w:rsid w:val="00FB22AC"/>
    <w:rsid w:val="00FB24E2"/>
    <w:rsid w:val="00FB352A"/>
    <w:rsid w:val="00FB4387"/>
    <w:rsid w:val="00FB6EFD"/>
    <w:rsid w:val="00FC567D"/>
    <w:rsid w:val="00FD52A6"/>
    <w:rsid w:val="00FE5892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604"/>
    <w:rPr>
      <w:b/>
      <w:bCs/>
    </w:rPr>
  </w:style>
  <w:style w:type="paragraph" w:styleId="a4">
    <w:name w:val="Normal (Web)"/>
    <w:basedOn w:val="a"/>
    <w:uiPriority w:val="99"/>
    <w:semiHidden/>
    <w:unhideWhenUsed/>
    <w:rsid w:val="00B36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604"/>
    <w:rPr>
      <w:b/>
      <w:bCs/>
    </w:rPr>
  </w:style>
  <w:style w:type="paragraph" w:styleId="a4">
    <w:name w:val="Normal (Web)"/>
    <w:basedOn w:val="a"/>
    <w:uiPriority w:val="99"/>
    <w:semiHidden/>
    <w:unhideWhenUsed/>
    <w:rsid w:val="00B36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344A-7803-4094-9B24-2A2FC9D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Чарыкина</dc:creator>
  <cp:keywords/>
  <dc:description/>
  <cp:lastModifiedBy>Елена Васькина</cp:lastModifiedBy>
  <cp:revision>15</cp:revision>
  <dcterms:created xsi:type="dcterms:W3CDTF">2013-06-03T08:36:00Z</dcterms:created>
  <dcterms:modified xsi:type="dcterms:W3CDTF">2014-06-11T07:45:00Z</dcterms:modified>
</cp:coreProperties>
</file>