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61" w:rsidRPr="005560BA" w:rsidRDefault="00D61B61" w:rsidP="005560BA">
      <w:pPr>
        <w:ind w:firstLine="709"/>
        <w:jc w:val="center"/>
        <w:rPr>
          <w:b/>
        </w:rPr>
      </w:pPr>
      <w:r w:rsidRPr="005560BA">
        <w:rPr>
          <w:b/>
        </w:rPr>
        <w:t>Анализ издательской деятельности библиотек области за 2011 год</w:t>
      </w:r>
    </w:p>
    <w:p w:rsidR="00230CFC" w:rsidRPr="005560BA" w:rsidRDefault="00230CFC" w:rsidP="005560BA">
      <w:pPr>
        <w:ind w:firstLine="709"/>
        <w:jc w:val="right"/>
      </w:pPr>
    </w:p>
    <w:p w:rsidR="00230CFC" w:rsidRPr="005560BA" w:rsidRDefault="006B3EFD" w:rsidP="005560BA">
      <w:pPr>
        <w:ind w:firstLine="709"/>
        <w:jc w:val="right"/>
        <w:rPr>
          <w:i/>
        </w:rPr>
      </w:pPr>
      <w:r w:rsidRPr="005560BA">
        <w:rPr>
          <w:i/>
        </w:rPr>
        <w:t xml:space="preserve">Королева </w:t>
      </w:r>
      <w:r w:rsidR="00230CFC" w:rsidRPr="005560BA">
        <w:rPr>
          <w:i/>
        </w:rPr>
        <w:t>Н</w:t>
      </w:r>
      <w:r w:rsidRPr="005560BA">
        <w:rPr>
          <w:i/>
        </w:rPr>
        <w:t>аталья Федоровна</w:t>
      </w:r>
      <w:r w:rsidR="00230CFC" w:rsidRPr="005560BA">
        <w:rPr>
          <w:i/>
        </w:rPr>
        <w:t xml:space="preserve">, </w:t>
      </w:r>
    </w:p>
    <w:p w:rsidR="006B3EFD" w:rsidRPr="005560BA" w:rsidRDefault="00230CFC" w:rsidP="005560BA">
      <w:pPr>
        <w:ind w:firstLine="709"/>
        <w:jc w:val="right"/>
        <w:rPr>
          <w:i/>
        </w:rPr>
      </w:pPr>
      <w:r w:rsidRPr="005560BA">
        <w:rPr>
          <w:i/>
        </w:rPr>
        <w:t xml:space="preserve">заведующая отделом </w:t>
      </w:r>
    </w:p>
    <w:p w:rsidR="00230CFC" w:rsidRPr="005560BA" w:rsidRDefault="00230CFC" w:rsidP="005560BA">
      <w:pPr>
        <w:ind w:firstLine="709"/>
        <w:jc w:val="right"/>
        <w:rPr>
          <w:i/>
        </w:rPr>
      </w:pPr>
      <w:r w:rsidRPr="005560BA">
        <w:rPr>
          <w:i/>
        </w:rPr>
        <w:t>рекламно-издательской деятельности</w:t>
      </w:r>
    </w:p>
    <w:p w:rsidR="00D61B61" w:rsidRPr="005560BA" w:rsidRDefault="00230CFC" w:rsidP="005560BA">
      <w:pPr>
        <w:ind w:firstLine="709"/>
        <w:jc w:val="right"/>
      </w:pPr>
      <w:r w:rsidRPr="005560BA">
        <w:rPr>
          <w:i/>
        </w:rPr>
        <w:t xml:space="preserve"> и библиотечного имиджа</w:t>
      </w:r>
    </w:p>
    <w:p w:rsidR="006B3EFD" w:rsidRPr="005560BA" w:rsidRDefault="006B3EFD" w:rsidP="005560BA">
      <w:pPr>
        <w:ind w:firstLine="709"/>
        <w:jc w:val="right"/>
      </w:pPr>
    </w:p>
    <w:p w:rsidR="00303341" w:rsidRPr="005560BA" w:rsidRDefault="00E87E14" w:rsidP="005560BA">
      <w:pPr>
        <w:ind w:firstLine="709"/>
        <w:jc w:val="both"/>
      </w:pPr>
      <w:r w:rsidRPr="005560BA">
        <w:t>Издательская деятельность библиотеки является ее важнейшим научным направлением. Любое существенное дело, выполненное или задуманное библиотекой, зав</w:t>
      </w:r>
      <w:r w:rsidR="00303341" w:rsidRPr="005560BA">
        <w:t xml:space="preserve">ершается изданием. Это может быть методическое, библиографическое, информационное, рекламное пособие, и  каждый автор-составитель хочет видеть свой труд реализованным, результативным и востребованным. От чего это зависит? От многого и, в первую очередь от качества данного материала, его актуальности, своевременного информирования тех, кому он адресован. </w:t>
      </w:r>
    </w:p>
    <w:p w:rsidR="00B2778C" w:rsidRPr="005560BA" w:rsidRDefault="00B2778C" w:rsidP="005560BA">
      <w:pPr>
        <w:ind w:firstLine="709"/>
        <w:jc w:val="both"/>
      </w:pPr>
      <w:r w:rsidRPr="005560BA">
        <w:t xml:space="preserve">Непросто составить хорошее полноценное пособие. Для этого надо много  знать, изучать, отбирать главное, и, конечно, любить эту прекрасную </w:t>
      </w:r>
    </w:p>
    <w:p w:rsidR="00B2778C" w:rsidRPr="005560BA" w:rsidRDefault="00B2778C" w:rsidP="005560BA">
      <w:pPr>
        <w:ind w:firstLine="709"/>
        <w:jc w:val="both"/>
      </w:pPr>
      <w:r w:rsidRPr="005560BA">
        <w:t xml:space="preserve">творческую работу. </w:t>
      </w:r>
    </w:p>
    <w:p w:rsidR="00B2778C" w:rsidRPr="005560BA" w:rsidRDefault="00B2778C" w:rsidP="005560BA">
      <w:pPr>
        <w:ind w:firstLine="709"/>
        <w:jc w:val="both"/>
      </w:pPr>
      <w:r w:rsidRPr="005560BA">
        <w:t xml:space="preserve">Издательскому делу нужно постоянно учиться, совершенствовать, оттачивать  свое мастерство. </w:t>
      </w:r>
    </w:p>
    <w:p w:rsidR="00B2778C" w:rsidRPr="005560BA" w:rsidRDefault="00B2778C" w:rsidP="005560BA">
      <w:pPr>
        <w:ind w:firstLine="709"/>
        <w:jc w:val="both"/>
      </w:pPr>
      <w:r w:rsidRPr="005560BA">
        <w:t>А для большей эффективности следует постоянно изучать информационные потребности и запросы пользователей; активнее работать с полученными изданиями.</w:t>
      </w:r>
    </w:p>
    <w:p w:rsidR="00B2778C" w:rsidRPr="005560BA" w:rsidRDefault="00B2778C" w:rsidP="005560BA">
      <w:pPr>
        <w:ind w:firstLine="709"/>
        <w:jc w:val="both"/>
      </w:pPr>
      <w:r w:rsidRPr="005560BA">
        <w:t>Создавая рекламно-информационные издания различных видов и тематики, библиотека формирует свой имидж, положительный образ в глазах читателей, местного сообщества и других библиотек.</w:t>
      </w:r>
    </w:p>
    <w:p w:rsidR="00B2778C" w:rsidRPr="005560BA" w:rsidRDefault="00B2778C" w:rsidP="005560BA">
      <w:pPr>
        <w:ind w:firstLine="709"/>
        <w:jc w:val="both"/>
      </w:pPr>
      <w:r w:rsidRPr="005560BA">
        <w:t>Цель данного обзора — охарактеризовать положение дел издательской деятельност</w:t>
      </w:r>
      <w:r w:rsidR="00BA7128" w:rsidRPr="005560BA">
        <w:t>и</w:t>
      </w:r>
      <w:r w:rsidRPr="005560BA">
        <w:t xml:space="preserve"> </w:t>
      </w:r>
      <w:r w:rsidR="006576DB" w:rsidRPr="005560BA">
        <w:t>би</w:t>
      </w:r>
      <w:r w:rsidRPr="005560BA">
        <w:t>блиотек</w:t>
      </w:r>
      <w:r w:rsidR="006576DB" w:rsidRPr="005560BA">
        <w:t xml:space="preserve"> области в 2011 году</w:t>
      </w:r>
      <w:r w:rsidRPr="005560BA">
        <w:t>, определить динамику развития этой составляющей методической работы, показать проблемные моменты в данной области.</w:t>
      </w:r>
    </w:p>
    <w:p w:rsidR="00230CFC" w:rsidRPr="005560BA" w:rsidRDefault="00230CFC" w:rsidP="005560BA">
      <w:pPr>
        <w:pStyle w:val="1"/>
        <w:spacing w:before="0" w:after="0"/>
        <w:ind w:firstLine="709"/>
        <w:jc w:val="center"/>
        <w:rPr>
          <w:rStyle w:val="a3"/>
          <w:rFonts w:ascii="Times New Roman" w:hAnsi="Times New Roman"/>
          <w:sz w:val="24"/>
          <w:szCs w:val="24"/>
        </w:rPr>
      </w:pPr>
      <w:bookmarkStart w:id="0" w:name="_Toc310381591"/>
    </w:p>
    <w:p w:rsidR="00B24EC4" w:rsidRPr="005560BA" w:rsidRDefault="00262CE1" w:rsidP="005560BA">
      <w:pPr>
        <w:pStyle w:val="1"/>
        <w:spacing w:before="0" w:after="0"/>
        <w:ind w:firstLine="709"/>
        <w:jc w:val="center"/>
        <w:rPr>
          <w:rStyle w:val="a3"/>
          <w:rFonts w:ascii="Times New Roman" w:hAnsi="Times New Roman"/>
          <w:b/>
          <w:sz w:val="24"/>
          <w:szCs w:val="24"/>
        </w:rPr>
      </w:pPr>
      <w:r w:rsidRPr="005560BA">
        <w:rPr>
          <w:rStyle w:val="a3"/>
          <w:rFonts w:ascii="Times New Roman" w:hAnsi="Times New Roman"/>
          <w:b/>
          <w:sz w:val="24"/>
          <w:szCs w:val="24"/>
        </w:rPr>
        <w:t>Н</w:t>
      </w:r>
      <w:r w:rsidR="00B24EC4" w:rsidRPr="005560BA">
        <w:rPr>
          <w:rStyle w:val="a3"/>
          <w:rFonts w:ascii="Times New Roman" w:hAnsi="Times New Roman"/>
          <w:b/>
          <w:sz w:val="24"/>
          <w:szCs w:val="24"/>
        </w:rPr>
        <w:t>аправления издательской деятельности библиотек</w:t>
      </w:r>
      <w:bookmarkEnd w:id="0"/>
      <w:r w:rsidR="00B24EC4" w:rsidRPr="005560BA">
        <w:rPr>
          <w:rStyle w:val="a3"/>
          <w:rFonts w:ascii="Times New Roman" w:hAnsi="Times New Roman"/>
          <w:b/>
          <w:sz w:val="24"/>
          <w:szCs w:val="24"/>
        </w:rPr>
        <w:t xml:space="preserve"> области</w:t>
      </w:r>
    </w:p>
    <w:p w:rsidR="00262CE1" w:rsidRPr="005560BA" w:rsidRDefault="00262CE1" w:rsidP="005560BA">
      <w:pPr>
        <w:tabs>
          <w:tab w:val="left" w:pos="180"/>
        </w:tabs>
        <w:ind w:firstLine="709"/>
        <w:jc w:val="both"/>
      </w:pPr>
      <w:bookmarkStart w:id="1" w:name="_GoBack"/>
      <w:bookmarkEnd w:id="1"/>
      <w:r w:rsidRPr="005560BA">
        <w:t>Издательскую продукцию называют «лицом» методической работы. Библиотеки издают всевозможные методические материалы по разным направлениям своей работы: аналитические материалы, буклеты, рекомендательные указатели и списки, обзоры творчества писателей, материалы к юбилейным датам, дайджесты, календари знаменательных и памятных дат и т. д.</w:t>
      </w:r>
    </w:p>
    <w:p w:rsidR="00262CE1" w:rsidRPr="005560BA" w:rsidRDefault="00CD0991" w:rsidP="005560BA">
      <w:pPr>
        <w:tabs>
          <w:tab w:val="left" w:pos="180"/>
        </w:tabs>
        <w:ind w:firstLine="709"/>
        <w:jc w:val="both"/>
      </w:pPr>
      <w:r w:rsidRPr="005560BA">
        <w:t>Проанализирован состав изданий поступивших в Кемеровскую областную библиотеку</w:t>
      </w:r>
      <w:r w:rsidR="006B3EFD" w:rsidRPr="005560BA">
        <w:t xml:space="preserve"> для детей и юношества</w:t>
      </w:r>
      <w:r w:rsidRPr="005560BA">
        <w:t xml:space="preserve">  в 2011 году. </w:t>
      </w:r>
      <w:r w:rsidR="00814CA8" w:rsidRPr="005560BA">
        <w:t xml:space="preserve">Всего поступило 367 наименований изданий  в печатном варианте и </w:t>
      </w:r>
      <w:r w:rsidR="00230CFC" w:rsidRPr="005560BA">
        <w:t>104 наименования в электронном.</w:t>
      </w:r>
    </w:p>
    <w:p w:rsidR="00341E4F" w:rsidRPr="005560BA" w:rsidRDefault="00230CFC" w:rsidP="005560BA">
      <w:pPr>
        <w:tabs>
          <w:tab w:val="left" w:pos="180"/>
        </w:tabs>
        <w:ind w:firstLine="709"/>
        <w:jc w:val="both"/>
      </w:pPr>
      <w:r w:rsidRPr="005560BA">
        <w:t>Значительная часть изданий адресована д</w:t>
      </w:r>
      <w:r w:rsidR="0012532F" w:rsidRPr="005560BA">
        <w:t>етской и подростковой аудитории</w:t>
      </w:r>
      <w:r w:rsidRPr="005560BA">
        <w:t>.</w:t>
      </w:r>
      <w:r w:rsidR="0012532F" w:rsidRPr="005560BA">
        <w:t xml:space="preserve"> Как правило, это рекомендательная библиография, дайджесты, книжные закладки, магниты</w:t>
      </w:r>
      <w:r w:rsidRPr="005560BA">
        <w:t>, приглашения</w:t>
      </w:r>
      <w:r w:rsidR="0012532F" w:rsidRPr="005560BA">
        <w:t>. Среди печатной продукции, рассчитанной на детей младшего и среднего возраста, преобладает сказочная тематика, рекомендации по внеклассному и летнему чтению.</w:t>
      </w:r>
      <w:r w:rsidR="00587EEB" w:rsidRPr="005560BA">
        <w:t xml:space="preserve"> </w:t>
      </w:r>
      <w:r w:rsidR="00587EEB" w:rsidRPr="005560BA">
        <w:rPr>
          <w:i/>
        </w:rPr>
        <w:t xml:space="preserve">Коллеги МБУК «МЦБС </w:t>
      </w:r>
      <w:proofErr w:type="spellStart"/>
      <w:r w:rsidR="00587EEB" w:rsidRPr="005560BA">
        <w:rPr>
          <w:i/>
        </w:rPr>
        <w:t>Тисульского</w:t>
      </w:r>
      <w:proofErr w:type="spellEnd"/>
      <w:r w:rsidR="00587EEB" w:rsidRPr="005560BA">
        <w:rPr>
          <w:i/>
        </w:rPr>
        <w:t xml:space="preserve"> района»</w:t>
      </w:r>
      <w:r w:rsidR="00587EEB" w:rsidRPr="005560BA">
        <w:t xml:space="preserve"> подготовили рекомендательный список литературы «Давайте любимые сказки откроем», в </w:t>
      </w:r>
      <w:proofErr w:type="gramStart"/>
      <w:r w:rsidR="00587EEB" w:rsidRPr="005560BA">
        <w:t>котором</w:t>
      </w:r>
      <w:proofErr w:type="gramEnd"/>
      <w:r w:rsidR="00587EEB" w:rsidRPr="005560BA">
        <w:t xml:space="preserve"> отражены лучшие произведения серии «Детская библиотека РОСМЭН»</w:t>
      </w:r>
      <w:r w:rsidR="00BC1665" w:rsidRPr="005560BA">
        <w:t xml:space="preserve">. Серия включает несколько </w:t>
      </w:r>
      <w:proofErr w:type="spellStart"/>
      <w:r w:rsidR="00BC1665" w:rsidRPr="005560BA">
        <w:t>подсерий</w:t>
      </w:r>
      <w:proofErr w:type="spellEnd"/>
      <w:r w:rsidR="00BC1665" w:rsidRPr="005560BA">
        <w:t>, рас</w:t>
      </w:r>
      <w:r w:rsidR="00F32F0B" w:rsidRPr="005560BA">
        <w:t>с</w:t>
      </w:r>
      <w:r w:rsidR="00BC1665" w:rsidRPr="005560BA">
        <w:t xml:space="preserve">читанных на самые разные вкусы и интересы юных читателей. </w:t>
      </w:r>
      <w:r w:rsidR="0012532F" w:rsidRPr="005560BA">
        <w:t xml:space="preserve"> </w:t>
      </w:r>
      <w:proofErr w:type="gramStart"/>
      <w:r w:rsidR="0012532F" w:rsidRPr="005560BA">
        <w:t>Тематика изданий для читателей старшего школьного возраста гораздо разнообразнее: здоровый образ жизни, литературоведение, краеведение, история</w:t>
      </w:r>
      <w:r w:rsidR="00341E4F" w:rsidRPr="005560BA">
        <w:t>, выбор профессии</w:t>
      </w:r>
      <w:r w:rsidR="0012532F" w:rsidRPr="005560BA">
        <w:t xml:space="preserve"> и т. д. </w:t>
      </w:r>
      <w:r w:rsidR="00215798" w:rsidRPr="005560BA">
        <w:rPr>
          <w:i/>
        </w:rPr>
        <w:t xml:space="preserve">Коллегами </w:t>
      </w:r>
      <w:r w:rsidR="00341E4F" w:rsidRPr="005560BA">
        <w:rPr>
          <w:i/>
        </w:rPr>
        <w:t>МАУК «Муниципальная информационно-библиотечная система»</w:t>
      </w:r>
      <w:r w:rsidR="00341E4F" w:rsidRPr="005560BA">
        <w:t xml:space="preserve"> </w:t>
      </w:r>
      <w:r w:rsidR="004C3BAD" w:rsidRPr="005560BA">
        <w:t xml:space="preserve">г. Кемерово </w:t>
      </w:r>
      <w:r w:rsidR="00341E4F" w:rsidRPr="005560BA">
        <w:t>выпущен сборник популярных тестов «Кем ты можешь быть», в котором содержатся рекомендации по выбору профессии и некоторые популярные психологические методики, призванные помочь сделать правильный выбор.</w:t>
      </w:r>
      <w:proofErr w:type="gramEnd"/>
      <w:r w:rsidR="00877229" w:rsidRPr="005560BA">
        <w:t xml:space="preserve"> </w:t>
      </w:r>
      <w:r w:rsidR="00877229" w:rsidRPr="005560BA">
        <w:rPr>
          <w:i/>
        </w:rPr>
        <w:t xml:space="preserve">Коллегами МБУ «Детская </w:t>
      </w:r>
      <w:r w:rsidR="00877229" w:rsidRPr="005560BA">
        <w:rPr>
          <w:i/>
        </w:rPr>
        <w:lastRenderedPageBreak/>
        <w:t xml:space="preserve">централизованная библиотечная система» г. Новокузнецка </w:t>
      </w:r>
      <w:r w:rsidR="00877229" w:rsidRPr="005560BA">
        <w:t>издана серия информационно-рекомендательных буклетов «Читаем в 21 веке»</w:t>
      </w:r>
      <w:r w:rsidR="00130991" w:rsidRPr="005560BA">
        <w:t>.</w:t>
      </w:r>
      <w:r w:rsidR="00877229" w:rsidRPr="005560BA">
        <w:t xml:space="preserve"> </w:t>
      </w:r>
    </w:p>
    <w:p w:rsidR="0012532F" w:rsidRPr="005560BA" w:rsidRDefault="0012532F" w:rsidP="005560BA">
      <w:pPr>
        <w:tabs>
          <w:tab w:val="left" w:pos="180"/>
        </w:tabs>
        <w:ind w:firstLine="709"/>
        <w:jc w:val="both"/>
      </w:pPr>
      <w:r w:rsidRPr="005560BA">
        <w:t>По возрастным категориям издания для детей распределяются следующим образом:</w:t>
      </w:r>
    </w:p>
    <w:p w:rsidR="0012532F" w:rsidRPr="005560BA" w:rsidRDefault="0012532F" w:rsidP="005560BA">
      <w:pPr>
        <w:tabs>
          <w:tab w:val="left" w:pos="180"/>
        </w:tabs>
        <w:ind w:firstLine="709"/>
        <w:jc w:val="both"/>
      </w:pPr>
      <w:r w:rsidRPr="005560BA">
        <w:t xml:space="preserve">для младшего возраста – </w:t>
      </w:r>
      <w:r w:rsidR="00817F26" w:rsidRPr="005560BA">
        <w:t>40</w:t>
      </w:r>
      <w:r w:rsidRPr="005560BA">
        <w:t>,</w:t>
      </w:r>
    </w:p>
    <w:p w:rsidR="0012532F" w:rsidRPr="005560BA" w:rsidRDefault="0012532F" w:rsidP="005560BA">
      <w:pPr>
        <w:tabs>
          <w:tab w:val="left" w:pos="180"/>
        </w:tabs>
        <w:ind w:firstLine="709"/>
        <w:jc w:val="both"/>
      </w:pPr>
      <w:r w:rsidRPr="005560BA">
        <w:t xml:space="preserve">для среднего возраста – </w:t>
      </w:r>
      <w:r w:rsidR="00817F26" w:rsidRPr="005560BA">
        <w:t>52</w:t>
      </w:r>
      <w:r w:rsidRPr="005560BA">
        <w:t>,</w:t>
      </w:r>
    </w:p>
    <w:p w:rsidR="0012532F" w:rsidRPr="005560BA" w:rsidRDefault="0012532F" w:rsidP="005560BA">
      <w:pPr>
        <w:tabs>
          <w:tab w:val="left" w:pos="180"/>
        </w:tabs>
        <w:ind w:firstLine="709"/>
        <w:jc w:val="both"/>
      </w:pPr>
      <w:r w:rsidRPr="005560BA">
        <w:t xml:space="preserve">старшего возраста – </w:t>
      </w:r>
      <w:r w:rsidR="00817F26" w:rsidRPr="005560BA">
        <w:t>104</w:t>
      </w:r>
      <w:r w:rsidRPr="005560BA">
        <w:t>,</w:t>
      </w:r>
    </w:p>
    <w:p w:rsidR="0012532F" w:rsidRPr="005560BA" w:rsidRDefault="0012532F" w:rsidP="005560BA">
      <w:pPr>
        <w:tabs>
          <w:tab w:val="left" w:pos="180"/>
        </w:tabs>
        <w:ind w:firstLine="709"/>
        <w:jc w:val="both"/>
      </w:pPr>
      <w:r w:rsidRPr="005560BA">
        <w:t xml:space="preserve">для всех возрастов одновременно – </w:t>
      </w:r>
      <w:r w:rsidR="00817F26" w:rsidRPr="005560BA">
        <w:t>10</w:t>
      </w:r>
      <w:r w:rsidRPr="005560BA">
        <w:t>.</w:t>
      </w:r>
    </w:p>
    <w:p w:rsidR="0012532F" w:rsidRPr="005560BA" w:rsidRDefault="0012532F" w:rsidP="005560BA">
      <w:pPr>
        <w:tabs>
          <w:tab w:val="left" w:pos="180"/>
        </w:tabs>
        <w:ind w:firstLine="709"/>
        <w:jc w:val="both"/>
      </w:pPr>
      <w:r w:rsidRPr="005560BA">
        <w:t>Нетрудно заметить, что обеспеченность читателей старшего школьного возраста пособиями библиотечной тематики несколько выше, чем читателей других возрастных категорий. Возможно, причина в том, что у старшеклассников происходит спад интереса к чтению, и библиотеки для привлечения и сохранения числа пользователей этого возраста создают для них большее количество разнообразных изданий.</w:t>
      </w:r>
    </w:p>
    <w:p w:rsidR="00230CFC" w:rsidRPr="005560BA" w:rsidRDefault="00817F26" w:rsidP="005560BA">
      <w:pPr>
        <w:tabs>
          <w:tab w:val="left" w:pos="180"/>
        </w:tabs>
        <w:ind w:firstLine="709"/>
        <w:jc w:val="both"/>
      </w:pPr>
      <w:r w:rsidRPr="005560BA">
        <w:t xml:space="preserve">Немало изданий адресовано библиотечным </w:t>
      </w:r>
      <w:r w:rsidR="00230CFC" w:rsidRPr="005560BA">
        <w:t>специалистам и посвящен</w:t>
      </w:r>
      <w:r w:rsidR="00216F2E" w:rsidRPr="005560BA">
        <w:t>ы</w:t>
      </w:r>
      <w:r w:rsidR="00230CFC" w:rsidRPr="005560BA">
        <w:t xml:space="preserve"> проблемам библиотечной работы: анализ деятельности библиотек территорий, информационные технологии, привлечение читателей, методическая и библиографическая работа, формы массовой работы, повышение квалификации, психология чтения и многое другое. </w:t>
      </w:r>
      <w:r w:rsidR="00230CFC" w:rsidRPr="005560BA">
        <w:rPr>
          <w:i/>
        </w:rPr>
        <w:t>Коллегами «Централизованная библиотечная система Кемеровского муниципального района»</w:t>
      </w:r>
      <w:r w:rsidR="00230CFC" w:rsidRPr="005560BA">
        <w:t xml:space="preserve"> выпущен сборник для специалистов по организации массовых мероприятий  к календарным и другим праздникам «Из опыта работы с читателем». </w:t>
      </w:r>
      <w:r w:rsidR="00230CFC" w:rsidRPr="005560BA">
        <w:rPr>
          <w:i/>
        </w:rPr>
        <w:t>Коллеги МАУК «Муниципальная информационно-библиотечная система»</w:t>
      </w:r>
      <w:r w:rsidR="00230CFC" w:rsidRPr="005560BA">
        <w:t xml:space="preserve"> </w:t>
      </w:r>
      <w:r w:rsidR="004C3BAD" w:rsidRPr="005560BA">
        <w:t xml:space="preserve">г. Кемерово </w:t>
      </w:r>
      <w:r w:rsidR="00230CFC" w:rsidRPr="005560BA">
        <w:t xml:space="preserve">подготовили издание «Все книжки в гости к нам», в котором поделились опытом проведения ежегодного праздника «Неделя детской книги». </w:t>
      </w:r>
      <w:r w:rsidR="00230CFC" w:rsidRPr="005560BA">
        <w:rPr>
          <w:i/>
        </w:rPr>
        <w:t xml:space="preserve">МБУК «Централизованная библиотечная система» г. Киселевска </w:t>
      </w:r>
      <w:r w:rsidR="00230CFC" w:rsidRPr="005560BA">
        <w:t xml:space="preserve">представили издание «Палитра мастерства», в котором изложен опыт проведения массовых мероприятий. </w:t>
      </w:r>
      <w:r w:rsidR="00230CFC" w:rsidRPr="005560BA">
        <w:rPr>
          <w:i/>
        </w:rPr>
        <w:t>МБУК «</w:t>
      </w:r>
      <w:proofErr w:type="spellStart"/>
      <w:r w:rsidR="00230CFC" w:rsidRPr="005560BA">
        <w:rPr>
          <w:i/>
        </w:rPr>
        <w:t>Межпоселенческая</w:t>
      </w:r>
      <w:proofErr w:type="spellEnd"/>
      <w:r w:rsidR="00230CFC" w:rsidRPr="005560BA">
        <w:rPr>
          <w:i/>
        </w:rPr>
        <w:t xml:space="preserve"> ЦБС Беловского района» </w:t>
      </w:r>
      <w:r w:rsidR="00230CFC" w:rsidRPr="005560BA">
        <w:t xml:space="preserve">отразили свою работу в ярком и красочном фотоальбоме «Год мы прожили не зря!». </w:t>
      </w:r>
      <w:r w:rsidR="00230CFC" w:rsidRPr="005560BA">
        <w:rPr>
          <w:i/>
        </w:rPr>
        <w:t xml:space="preserve">Коллеги МБУ «Централизованная библиотечная система» г. Гурьевска </w:t>
      </w:r>
      <w:r w:rsidR="00230CFC" w:rsidRPr="005560BA">
        <w:t xml:space="preserve">поделились опытом проведения юбилейного вечера детской библиотеки «Делу книжному верны». Очень интересно и оригинально представили свою работу и своих любимых читателей </w:t>
      </w:r>
      <w:r w:rsidR="00230CFC" w:rsidRPr="005560BA">
        <w:rPr>
          <w:i/>
        </w:rPr>
        <w:t xml:space="preserve">коллеги Централизованной библиотечной системы Кемеровского района в </w:t>
      </w:r>
      <w:r w:rsidR="00230CFC" w:rsidRPr="005560BA">
        <w:t>фотоальбоме «Люди и книги -2011 года» (</w:t>
      </w:r>
      <w:proofErr w:type="gramStart"/>
      <w:r w:rsidR="00230CFC" w:rsidRPr="005560BA">
        <w:t>Пойман</w:t>
      </w:r>
      <w:proofErr w:type="gramEnd"/>
      <w:r w:rsidR="00230CFC" w:rsidRPr="005560BA">
        <w:t xml:space="preserve"> за чтением). </w:t>
      </w:r>
      <w:r w:rsidR="00230CFC" w:rsidRPr="005560BA">
        <w:rPr>
          <w:i/>
        </w:rPr>
        <w:t>Коллеги МУК «</w:t>
      </w:r>
      <w:proofErr w:type="spellStart"/>
      <w:r w:rsidR="00230CFC" w:rsidRPr="005560BA">
        <w:rPr>
          <w:i/>
        </w:rPr>
        <w:t>Крапивинская</w:t>
      </w:r>
      <w:proofErr w:type="spellEnd"/>
      <w:r w:rsidR="00230CFC" w:rsidRPr="005560BA">
        <w:rPr>
          <w:i/>
        </w:rPr>
        <w:t xml:space="preserve"> </w:t>
      </w:r>
      <w:proofErr w:type="spellStart"/>
      <w:r w:rsidR="00230CFC" w:rsidRPr="005560BA">
        <w:rPr>
          <w:i/>
        </w:rPr>
        <w:t>Межпоселенческая</w:t>
      </w:r>
      <w:proofErr w:type="spellEnd"/>
      <w:r w:rsidR="00230CFC" w:rsidRPr="005560BA">
        <w:rPr>
          <w:i/>
        </w:rPr>
        <w:t xml:space="preserve"> центральная библиотека» </w:t>
      </w:r>
      <w:r w:rsidR="00230CFC" w:rsidRPr="005560BA">
        <w:t>представили целевую комплексную программу продвижения чтения в детской и молодежной среде Крапивинского района на 2012 – 2016 годы «С книгой по жизни».</w:t>
      </w:r>
    </w:p>
    <w:p w:rsidR="003F3F6A" w:rsidRPr="005560BA" w:rsidRDefault="003F3F6A" w:rsidP="005560BA">
      <w:pPr>
        <w:tabs>
          <w:tab w:val="left" w:pos="180"/>
        </w:tabs>
        <w:ind w:firstLine="709"/>
        <w:jc w:val="both"/>
      </w:pPr>
      <w:r w:rsidRPr="005560BA">
        <w:t>Б</w:t>
      </w:r>
      <w:r w:rsidR="0012532F" w:rsidRPr="005560BA">
        <w:t xml:space="preserve">иблиотеками активно создаются различные материалы, посвященные творчеству писателей: обзоры творчества, юбилейные памятки, книжные закладки, рекомендательная библиография, дайджесты. </w:t>
      </w:r>
      <w:r w:rsidRPr="005560BA">
        <w:rPr>
          <w:i/>
        </w:rPr>
        <w:t xml:space="preserve">Коллегами МУК «Централизованная библиотечная система» г. Березовский </w:t>
      </w:r>
      <w:r w:rsidRPr="005560BA">
        <w:t xml:space="preserve"> подготовлено пособие «Солнце моей жизни – Федор Достоевский». </w:t>
      </w:r>
      <w:r w:rsidR="00497E82" w:rsidRPr="005560BA">
        <w:t xml:space="preserve">Очень качественное издание, </w:t>
      </w:r>
      <w:proofErr w:type="gramStart"/>
      <w:r w:rsidR="00497E82" w:rsidRPr="005560BA">
        <w:t>материал</w:t>
      </w:r>
      <w:r w:rsidR="004C3BAD" w:rsidRPr="005560BA">
        <w:t>,</w:t>
      </w:r>
      <w:r w:rsidR="00497E82" w:rsidRPr="005560BA">
        <w:t xml:space="preserve"> содержащийся в </w:t>
      </w:r>
      <w:r w:rsidR="004C3BAD" w:rsidRPr="005560BA">
        <w:t xml:space="preserve">нем </w:t>
      </w:r>
      <w:r w:rsidR="00497E82" w:rsidRPr="005560BA">
        <w:t>будет</w:t>
      </w:r>
      <w:proofErr w:type="gramEnd"/>
      <w:r w:rsidR="00497E82" w:rsidRPr="005560BA">
        <w:t xml:space="preserve"> интересен широкому кругу читателей: учителям, школьникам, библиотекарям.</w:t>
      </w:r>
    </w:p>
    <w:p w:rsidR="003E30C3" w:rsidRPr="005560BA" w:rsidRDefault="007A363F" w:rsidP="005560BA">
      <w:pPr>
        <w:tabs>
          <w:tab w:val="left" w:pos="180"/>
        </w:tabs>
        <w:ind w:firstLine="709"/>
        <w:jc w:val="both"/>
      </w:pPr>
      <w:r w:rsidRPr="005560BA">
        <w:t xml:space="preserve">В помощь руководителям детского чтения (родителям, педагогам воспитателям) предназначены </w:t>
      </w:r>
      <w:r w:rsidR="00216F2E" w:rsidRPr="005560BA">
        <w:t>62</w:t>
      </w:r>
      <w:r w:rsidRPr="005560BA">
        <w:t xml:space="preserve"> издания. Состав этих изданий весьма разнообразен</w:t>
      </w:r>
      <w:r w:rsidR="00084837" w:rsidRPr="005560BA">
        <w:t>.</w:t>
      </w:r>
      <w:r w:rsidRPr="005560BA">
        <w:t xml:space="preserve"> </w:t>
      </w:r>
      <w:r w:rsidR="00084837" w:rsidRPr="005560BA">
        <w:t>В</w:t>
      </w:r>
      <w:r w:rsidRPr="005560BA">
        <w:t xml:space="preserve"> него входят методические рекомендации по привлечению детей к чтению, по проведению массовых мероприятий, рекомендательные списки литературы по воспитанию и обучению подрастающего поколения и т. д. К примеру, </w:t>
      </w:r>
      <w:r w:rsidRPr="005560BA">
        <w:rPr>
          <w:i/>
        </w:rPr>
        <w:t xml:space="preserve">МБУК «Междуреченская информационная библиотечная система» </w:t>
      </w:r>
      <w:r w:rsidRPr="005560BA">
        <w:t>выпустила рекомендательный список литературы для родителей детей дошкольного возраста «Растем вместе с книжкой». Литература, представленная</w:t>
      </w:r>
      <w:r w:rsidR="003E30C3" w:rsidRPr="005560BA">
        <w:t xml:space="preserve"> в издании, направлена на оказание помощи родителям младшего дошкольного возраста в вопросах развития у детей творческих способностей, воображения, памяти, внимания и логического мышления. </w:t>
      </w:r>
      <w:r w:rsidRPr="005560BA">
        <w:t xml:space="preserve">  </w:t>
      </w:r>
      <w:r w:rsidR="00FE3021" w:rsidRPr="005560BA">
        <w:rPr>
          <w:i/>
        </w:rPr>
        <w:t xml:space="preserve">Коллеги МУ «Централизованная библиотечная система г. Белово» подготовили </w:t>
      </w:r>
      <w:r w:rsidR="00FE3021" w:rsidRPr="005560BA">
        <w:t xml:space="preserve"> информационный буклет, в котором постарались объединить любимые книги взрослых и детей «Читали папы, мамы-теперь читаем мы!»</w:t>
      </w:r>
      <w:r w:rsidR="00084837" w:rsidRPr="005560BA">
        <w:t>.</w:t>
      </w:r>
    </w:p>
    <w:p w:rsidR="00D62BC9" w:rsidRPr="005560BA" w:rsidRDefault="003E30C3" w:rsidP="005560BA">
      <w:pPr>
        <w:tabs>
          <w:tab w:val="left" w:pos="180"/>
        </w:tabs>
        <w:ind w:firstLine="709"/>
        <w:jc w:val="both"/>
      </w:pPr>
      <w:r w:rsidRPr="005560BA">
        <w:lastRenderedPageBreak/>
        <w:t xml:space="preserve">Библиографические пособия в количестве </w:t>
      </w:r>
      <w:r w:rsidR="00216F2E" w:rsidRPr="005560BA">
        <w:t xml:space="preserve"> 34 </w:t>
      </w:r>
      <w:r w:rsidRPr="005560BA">
        <w:t>названи</w:t>
      </w:r>
      <w:r w:rsidR="00216F2E" w:rsidRPr="005560BA">
        <w:t>я</w:t>
      </w:r>
      <w:r w:rsidRPr="005560BA">
        <w:t xml:space="preserve">. Создаются они как для специалистов, так (в большем количестве) и для читателей детей, и для руководителей детского чтения.  </w:t>
      </w:r>
      <w:r w:rsidRPr="005560BA">
        <w:rPr>
          <w:i/>
        </w:rPr>
        <w:t>Коллегами МБУК «Междуреченская информационная библиотечная система»</w:t>
      </w:r>
      <w:r w:rsidRPr="005560BA">
        <w:t xml:space="preserve"> подготовлен библиографический указатель «Художественная проза». Указатель представляет собой аннотированный список произведений </w:t>
      </w:r>
      <w:r w:rsidR="00D62BC9" w:rsidRPr="005560BA">
        <w:t>художественной прозы из «толстых» литературно-художественных журналов 2011 года, получаемых системой. В него включены произведения наиболее интересные, яркие и неординарные.</w:t>
      </w:r>
      <w:r w:rsidR="00E460AD" w:rsidRPr="005560BA">
        <w:t xml:space="preserve"> </w:t>
      </w:r>
      <w:r w:rsidR="00E460AD" w:rsidRPr="005560BA">
        <w:rPr>
          <w:i/>
        </w:rPr>
        <w:t>Коллегами МБУ «</w:t>
      </w:r>
      <w:r w:rsidR="00F97B6D" w:rsidRPr="005560BA">
        <w:rPr>
          <w:i/>
        </w:rPr>
        <w:t>Детская ц</w:t>
      </w:r>
      <w:r w:rsidR="00E460AD" w:rsidRPr="005560BA">
        <w:rPr>
          <w:i/>
        </w:rPr>
        <w:t xml:space="preserve">ентрализованная библиотечная система </w:t>
      </w:r>
      <w:r w:rsidR="00570C12" w:rsidRPr="005560BA">
        <w:rPr>
          <w:i/>
        </w:rPr>
        <w:t>г. Новокузнецка»</w:t>
      </w:r>
      <w:r w:rsidR="00570C12" w:rsidRPr="005560BA">
        <w:t xml:space="preserve"> подготовлено информационно-библиографическое пособие «О, спорт! Ты - мир!». Пособие знакомит с удивительной историей Олимпийских игр, которая уже ни одно столетие привлекает внимание поэтов, писателей, историков и ученых. </w:t>
      </w:r>
      <w:r w:rsidR="001A528F" w:rsidRPr="005560BA">
        <w:rPr>
          <w:i/>
        </w:rPr>
        <w:t xml:space="preserve"> Коллегами МБУК «МЦБС </w:t>
      </w:r>
      <w:proofErr w:type="spellStart"/>
      <w:r w:rsidR="001A528F" w:rsidRPr="005560BA">
        <w:rPr>
          <w:i/>
        </w:rPr>
        <w:t>Тисульского</w:t>
      </w:r>
      <w:proofErr w:type="spellEnd"/>
      <w:r w:rsidR="001A528F" w:rsidRPr="005560BA">
        <w:rPr>
          <w:i/>
        </w:rPr>
        <w:t xml:space="preserve"> района»</w:t>
      </w:r>
      <w:r w:rsidR="001A528F" w:rsidRPr="005560BA">
        <w:t xml:space="preserve"> подготовлен биобиблиографический указатель «Сын земли Кузнецкой», посвященный Алексею Архиповичу Леонову, который стал символом целой эпохи космических достижений</w:t>
      </w:r>
      <w:r w:rsidR="00FE3021" w:rsidRPr="005560BA">
        <w:t xml:space="preserve">. </w:t>
      </w:r>
      <w:r w:rsidR="00FE3021" w:rsidRPr="005560BA">
        <w:rPr>
          <w:i/>
        </w:rPr>
        <w:t>Сотрудниками</w:t>
      </w:r>
      <w:r w:rsidR="00FE3021" w:rsidRPr="005560BA">
        <w:t xml:space="preserve"> </w:t>
      </w:r>
      <w:r w:rsidR="00FE3021" w:rsidRPr="005560BA">
        <w:rPr>
          <w:i/>
        </w:rPr>
        <w:t>МУ «Централизованная библиотечная система» г</w:t>
      </w:r>
      <w:proofErr w:type="gramStart"/>
      <w:r w:rsidR="00FE3021" w:rsidRPr="005560BA">
        <w:rPr>
          <w:i/>
        </w:rPr>
        <w:t>.Б</w:t>
      </w:r>
      <w:proofErr w:type="gramEnd"/>
      <w:r w:rsidR="00FE3021" w:rsidRPr="005560BA">
        <w:rPr>
          <w:i/>
        </w:rPr>
        <w:t xml:space="preserve">елово </w:t>
      </w:r>
      <w:r w:rsidR="00FE3021" w:rsidRPr="005560BA">
        <w:t>составлен рекомендательный библиографический список  «Загадки космоса».</w:t>
      </w:r>
    </w:p>
    <w:p w:rsidR="00FC5913" w:rsidRPr="005560BA" w:rsidRDefault="00FC5913" w:rsidP="005560BA">
      <w:pPr>
        <w:tabs>
          <w:tab w:val="left" w:pos="2970"/>
        </w:tabs>
        <w:ind w:firstLine="709"/>
        <w:jc w:val="both"/>
      </w:pPr>
      <w:r w:rsidRPr="005560BA">
        <w:t>Существенную часть издательской продукции (</w:t>
      </w:r>
      <w:r w:rsidR="00216F2E" w:rsidRPr="005560BA">
        <w:t>100</w:t>
      </w:r>
      <w:r w:rsidRPr="005560BA">
        <w:t xml:space="preserve"> наименовани</w:t>
      </w:r>
      <w:r w:rsidR="00216F2E" w:rsidRPr="005560BA">
        <w:t>й</w:t>
      </w:r>
      <w:r w:rsidRPr="005560BA">
        <w:t xml:space="preserve">) составляют издания объемом пять и менее страниц: книжные закладки, программы мероприятий, информационные листовки, буклеты, пригласительные билеты и т. д. Подобные издания становятся неотъемлемой частью организации различных мероприятий, проводимых библиотеками. Вот только некоторые примеры: </w:t>
      </w:r>
    </w:p>
    <w:p w:rsidR="00FC5913" w:rsidRPr="005560BA" w:rsidRDefault="00FC5913" w:rsidP="005560BA">
      <w:pPr>
        <w:tabs>
          <w:tab w:val="left" w:pos="2970"/>
        </w:tabs>
        <w:ind w:firstLine="709"/>
        <w:jc w:val="both"/>
      </w:pPr>
      <w:r w:rsidRPr="005560BA">
        <w:t>Ребенок и школа [Текст]: памятка учащимся / МУ «Централизованная библиотечная система» г. Белово</w:t>
      </w:r>
    </w:p>
    <w:p w:rsidR="007D2587" w:rsidRPr="005560BA" w:rsidRDefault="007D2587" w:rsidP="005560BA">
      <w:pPr>
        <w:tabs>
          <w:tab w:val="left" w:pos="2970"/>
        </w:tabs>
        <w:ind w:firstLine="709"/>
        <w:jc w:val="both"/>
      </w:pPr>
      <w:r w:rsidRPr="005560BA">
        <w:t xml:space="preserve">С днем рождения, книжка! [Текст]: книги – юбиляры 2011 года / МБУК «Централизованная библиотечная система им. Н.К. Крупской» г. </w:t>
      </w:r>
      <w:proofErr w:type="gramStart"/>
      <w:r w:rsidRPr="005560BA">
        <w:t>Ленинск-Кузнецкий</w:t>
      </w:r>
      <w:proofErr w:type="gramEnd"/>
    </w:p>
    <w:p w:rsidR="00FB61DD" w:rsidRPr="005560BA" w:rsidRDefault="00FB61DD" w:rsidP="005560BA">
      <w:pPr>
        <w:tabs>
          <w:tab w:val="left" w:pos="2970"/>
        </w:tabs>
        <w:ind w:firstLine="709"/>
        <w:jc w:val="both"/>
      </w:pPr>
      <w:r w:rsidRPr="005560BA">
        <w:t>Как выбирать профессию [Текст]: информационный буклет /МУК «</w:t>
      </w:r>
      <w:proofErr w:type="spellStart"/>
      <w:r w:rsidRPr="005560BA">
        <w:t>Крапивинская</w:t>
      </w:r>
      <w:proofErr w:type="spellEnd"/>
      <w:r w:rsidRPr="005560BA">
        <w:t xml:space="preserve"> </w:t>
      </w:r>
      <w:proofErr w:type="spellStart"/>
      <w:r w:rsidRPr="005560BA">
        <w:t>межпоселенческая</w:t>
      </w:r>
      <w:proofErr w:type="spellEnd"/>
      <w:r w:rsidRPr="005560BA">
        <w:t xml:space="preserve"> центральная библиотека» </w:t>
      </w:r>
    </w:p>
    <w:p w:rsidR="005477C5" w:rsidRPr="005560BA" w:rsidRDefault="00FB61DD" w:rsidP="005560BA">
      <w:pPr>
        <w:tabs>
          <w:tab w:val="left" w:pos="2970"/>
        </w:tabs>
        <w:ind w:firstLine="709"/>
        <w:jc w:val="both"/>
      </w:pPr>
      <w:r w:rsidRPr="005560BA">
        <w:t>Музыка – как формула здоровья [Текст]:</w:t>
      </w:r>
      <w:r w:rsidR="00084837" w:rsidRPr="005560BA">
        <w:t xml:space="preserve"> </w:t>
      </w:r>
      <w:r w:rsidR="005477C5" w:rsidRPr="005560BA">
        <w:t>информационно-рекомендательный буклет / МБУ «Централизованная библиотечная система</w:t>
      </w:r>
      <w:r w:rsidR="00130991" w:rsidRPr="005560BA">
        <w:t>»</w:t>
      </w:r>
      <w:r w:rsidR="005477C5" w:rsidRPr="005560BA">
        <w:t xml:space="preserve"> г. Новокузнецка</w:t>
      </w:r>
    </w:p>
    <w:p w:rsidR="00FB61DD" w:rsidRPr="005560BA" w:rsidRDefault="005477C5" w:rsidP="005560BA">
      <w:pPr>
        <w:tabs>
          <w:tab w:val="left" w:pos="2970"/>
        </w:tabs>
        <w:ind w:firstLine="709"/>
        <w:jc w:val="both"/>
      </w:pPr>
      <w:r w:rsidRPr="005560BA">
        <w:t xml:space="preserve">Юрий Алексеевич Гагарин [Текст]: информационный буклет/ МБУК «МЦБС </w:t>
      </w:r>
      <w:proofErr w:type="spellStart"/>
      <w:r w:rsidRPr="005560BA">
        <w:t>Тисульского</w:t>
      </w:r>
      <w:proofErr w:type="spellEnd"/>
      <w:r w:rsidRPr="005560BA">
        <w:t xml:space="preserve"> района»</w:t>
      </w:r>
    </w:p>
    <w:p w:rsidR="003F3F6A" w:rsidRPr="005560BA" w:rsidRDefault="00A51186" w:rsidP="005560BA">
      <w:pPr>
        <w:tabs>
          <w:tab w:val="left" w:pos="180"/>
        </w:tabs>
        <w:ind w:firstLine="709"/>
        <w:jc w:val="both"/>
        <w:rPr>
          <w:i/>
        </w:rPr>
      </w:pPr>
      <w:r w:rsidRPr="005560BA">
        <w:t>Все чаще в издательской продукции библиотек появляются сборники детского</w:t>
      </w:r>
      <w:r w:rsidR="00470308" w:rsidRPr="005560BA">
        <w:t xml:space="preserve"> и юношеского</w:t>
      </w:r>
      <w:r w:rsidRPr="005560BA">
        <w:t xml:space="preserve"> творчества.</w:t>
      </w:r>
      <w:r w:rsidR="003F3F6A" w:rsidRPr="005560BA">
        <w:t xml:space="preserve"> </w:t>
      </w:r>
      <w:r w:rsidRPr="005560BA">
        <w:t xml:space="preserve"> </w:t>
      </w:r>
      <w:r w:rsidR="00470308" w:rsidRPr="005560BA">
        <w:rPr>
          <w:i/>
        </w:rPr>
        <w:t xml:space="preserve">Коллегами  МБУК «Централизованная </w:t>
      </w:r>
      <w:r w:rsidR="00B73142" w:rsidRPr="005560BA">
        <w:rPr>
          <w:i/>
        </w:rPr>
        <w:t>библиотечная система им.</w:t>
      </w:r>
      <w:r w:rsidR="00130991" w:rsidRPr="005560BA">
        <w:rPr>
          <w:i/>
        </w:rPr>
        <w:t xml:space="preserve"> Н.К. Крупской»</w:t>
      </w:r>
      <w:r w:rsidR="00B73142" w:rsidRPr="005560BA">
        <w:rPr>
          <w:i/>
        </w:rPr>
        <w:t xml:space="preserve"> </w:t>
      </w:r>
      <w:r w:rsidR="00C3582A" w:rsidRPr="005560BA">
        <w:t>подготовлен</w:t>
      </w:r>
      <w:r w:rsidR="00FB61DD" w:rsidRPr="005560BA">
        <w:rPr>
          <w:i/>
        </w:rPr>
        <w:t xml:space="preserve"> </w:t>
      </w:r>
      <w:r w:rsidR="00FB61DD" w:rsidRPr="005560BA">
        <w:t>сборник стихов начинающего поэта Сергея Юдина «Сергей Юдин», а также сборник стихов учащихся «Первые строки»</w:t>
      </w:r>
      <w:r w:rsidR="00130991" w:rsidRPr="005560BA">
        <w:t>.</w:t>
      </w:r>
    </w:p>
    <w:p w:rsidR="00A51186" w:rsidRPr="005560BA" w:rsidRDefault="00A51186" w:rsidP="005560BA">
      <w:pPr>
        <w:tabs>
          <w:tab w:val="left" w:pos="180"/>
        </w:tabs>
        <w:ind w:firstLine="709"/>
        <w:jc w:val="both"/>
      </w:pPr>
      <w:r w:rsidRPr="005560BA">
        <w:t>Сборники детского творчества в значительной мере отражают работу библиотек по организации различных конкурсных мероприятий и являются стимулом для читателей к участию в подобных акциях.</w:t>
      </w:r>
    </w:p>
    <w:p w:rsidR="00E460AD" w:rsidRPr="005560BA" w:rsidRDefault="00E460AD" w:rsidP="005560BA">
      <w:pPr>
        <w:tabs>
          <w:tab w:val="left" w:pos="2970"/>
        </w:tabs>
        <w:ind w:firstLine="709"/>
        <w:jc w:val="both"/>
      </w:pPr>
      <w:r w:rsidRPr="005560BA">
        <w:t>Стоит отметить, что</w:t>
      </w:r>
      <w:r w:rsidR="00C3582A" w:rsidRPr="005560BA">
        <w:t xml:space="preserve"> 50</w:t>
      </w:r>
      <w:r w:rsidRPr="005560BA">
        <w:t xml:space="preserve"> поступивших в КОБДЮ изданий носят краеведческий характер. Краеведческие издания уникальны и достойны особого внимания, зачастую они содержат сведения, которые трудно найти в других печатных источниках. Материалы, рассказывающие о местных авторах, достопримечательностях, героях различных событий, истории края</w:t>
      </w:r>
      <w:r w:rsidR="00707C9A" w:rsidRPr="005560BA">
        <w:t>.</w:t>
      </w:r>
      <w:r w:rsidRPr="005560BA">
        <w:t xml:space="preserve"> Публикации краеведческого характера представляют значительную часть в издательской продукции библиотек. </w:t>
      </w:r>
      <w:r w:rsidR="00707C9A" w:rsidRPr="005560BA">
        <w:rPr>
          <w:i/>
        </w:rPr>
        <w:t xml:space="preserve">Коллеги МБУК  «Централизованная библиотечная система администрации </w:t>
      </w:r>
      <w:proofErr w:type="spellStart"/>
      <w:r w:rsidR="00707C9A" w:rsidRPr="005560BA">
        <w:rPr>
          <w:i/>
        </w:rPr>
        <w:t>Осинниковского</w:t>
      </w:r>
      <w:proofErr w:type="spellEnd"/>
      <w:r w:rsidR="00707C9A" w:rsidRPr="005560BA">
        <w:rPr>
          <w:i/>
        </w:rPr>
        <w:t xml:space="preserve"> городского округа»</w:t>
      </w:r>
      <w:r w:rsidR="00707C9A" w:rsidRPr="005560BA">
        <w:t xml:space="preserve"> представили очень качественное издание с оригинальным дизайном краеведческого характера – набор открыток «Созвездие Кузбасских космонавтов»</w:t>
      </w:r>
      <w:r w:rsidR="00F97B6D" w:rsidRPr="005560BA">
        <w:t>.</w:t>
      </w:r>
      <w:r w:rsidR="004C03F1" w:rsidRPr="005560BA">
        <w:t xml:space="preserve"> </w:t>
      </w:r>
      <w:r w:rsidR="004C03F1" w:rsidRPr="005560BA">
        <w:rPr>
          <w:i/>
        </w:rPr>
        <w:t>Сотрудники</w:t>
      </w:r>
      <w:r w:rsidR="004C03F1" w:rsidRPr="005560BA">
        <w:t xml:space="preserve"> </w:t>
      </w:r>
      <w:r w:rsidR="004C03F1" w:rsidRPr="005560BA">
        <w:rPr>
          <w:i/>
        </w:rPr>
        <w:t>МУК «Централизованная библиотечная система»</w:t>
      </w:r>
      <w:r w:rsidR="00130991" w:rsidRPr="005560BA">
        <w:rPr>
          <w:i/>
        </w:rPr>
        <w:t xml:space="preserve"> г. Прокопьевска</w:t>
      </w:r>
      <w:r w:rsidR="004C03F1" w:rsidRPr="005560BA">
        <w:rPr>
          <w:i/>
        </w:rPr>
        <w:t xml:space="preserve"> </w:t>
      </w:r>
      <w:r w:rsidR="004C03F1" w:rsidRPr="005560BA">
        <w:t>подготовили издание «Прокопье</w:t>
      </w:r>
      <w:proofErr w:type="gramStart"/>
      <w:r w:rsidR="004C03F1" w:rsidRPr="005560BA">
        <w:t>вск пр</w:t>
      </w:r>
      <w:proofErr w:type="gramEnd"/>
      <w:r w:rsidR="004C03F1" w:rsidRPr="005560BA">
        <w:t xml:space="preserve">омышленный». Издание рассказывает о промышленных предприятиях г. Прокопьевска, об уникальных фабриках и заводах города, продукция которых была хорошо известна не только в Кузбассе, </w:t>
      </w:r>
      <w:r w:rsidR="00456DDE" w:rsidRPr="005560BA">
        <w:t xml:space="preserve">но и в </w:t>
      </w:r>
      <w:r w:rsidR="004C03F1" w:rsidRPr="005560BA">
        <w:t>стране</w:t>
      </w:r>
      <w:r w:rsidR="006E25C9" w:rsidRPr="005560BA">
        <w:t xml:space="preserve"> и за рубежом</w:t>
      </w:r>
      <w:r w:rsidR="004C03F1" w:rsidRPr="005560BA">
        <w:t>.</w:t>
      </w:r>
      <w:r w:rsidR="007D2587" w:rsidRPr="005560BA">
        <w:t xml:space="preserve"> </w:t>
      </w:r>
      <w:r w:rsidR="007D2587" w:rsidRPr="005560BA">
        <w:rPr>
          <w:i/>
        </w:rPr>
        <w:t xml:space="preserve">Коллеги МБУК «Централизованная библиотечная система им. Н.К. Крупской» г. </w:t>
      </w:r>
      <w:proofErr w:type="gramStart"/>
      <w:r w:rsidR="007D2587" w:rsidRPr="005560BA">
        <w:rPr>
          <w:i/>
        </w:rPr>
        <w:t>Ленинск-Кузнецкий</w:t>
      </w:r>
      <w:proofErr w:type="gramEnd"/>
      <w:r w:rsidR="007D2587" w:rsidRPr="005560BA">
        <w:rPr>
          <w:i/>
        </w:rPr>
        <w:t xml:space="preserve"> </w:t>
      </w:r>
      <w:r w:rsidR="007D2587" w:rsidRPr="005560BA">
        <w:t xml:space="preserve">подготовили издание </w:t>
      </w:r>
      <w:r w:rsidR="007D2587" w:rsidRPr="005560BA">
        <w:lastRenderedPageBreak/>
        <w:t xml:space="preserve">«Кузбасс былинный», в котором представлен сценарий этнографического урока по древним легендам и сказкам Горной </w:t>
      </w:r>
      <w:proofErr w:type="spellStart"/>
      <w:r w:rsidR="007D2587" w:rsidRPr="005560BA">
        <w:t>Шории</w:t>
      </w:r>
      <w:proofErr w:type="spellEnd"/>
      <w:r w:rsidR="007D2587" w:rsidRPr="005560BA">
        <w:t>.</w:t>
      </w:r>
      <w:r w:rsidR="00FB61DD" w:rsidRPr="005560BA">
        <w:t xml:space="preserve"> </w:t>
      </w:r>
    </w:p>
    <w:p w:rsidR="00364D88" w:rsidRPr="005560BA" w:rsidRDefault="00364D88" w:rsidP="005560BA">
      <w:pPr>
        <w:ind w:firstLine="709"/>
        <w:jc w:val="both"/>
      </w:pPr>
      <w:r w:rsidRPr="005560BA">
        <w:t xml:space="preserve">Ряд библиотек издает свои периодические издания.  В их числе, например, </w:t>
      </w:r>
      <w:r w:rsidRPr="005560BA">
        <w:rPr>
          <w:i/>
        </w:rPr>
        <w:t>МУК «Централизованная библиотечная система» г. Прокопьевска</w:t>
      </w:r>
      <w:r w:rsidR="00084837" w:rsidRPr="005560BA">
        <w:rPr>
          <w:i/>
        </w:rPr>
        <w:t>,</w:t>
      </w:r>
      <w:r w:rsidRPr="005560BA">
        <w:t xml:space="preserve"> которая занимается выпуском </w:t>
      </w:r>
      <w:r w:rsidR="00E91481" w:rsidRPr="005560BA">
        <w:t>газеты «</w:t>
      </w:r>
      <w:proofErr w:type="spellStart"/>
      <w:r w:rsidR="00E91481" w:rsidRPr="005560BA">
        <w:t>Библиовести</w:t>
      </w:r>
      <w:proofErr w:type="spellEnd"/>
      <w:r w:rsidR="00E91481" w:rsidRPr="005560BA">
        <w:t xml:space="preserve">». </w:t>
      </w:r>
      <w:r w:rsidR="00E91481" w:rsidRPr="005560BA">
        <w:rPr>
          <w:i/>
        </w:rPr>
        <w:t>МАУК «Муниципальная информационно-библиотечная система»</w:t>
      </w:r>
      <w:r w:rsidR="00084837" w:rsidRPr="005560BA">
        <w:rPr>
          <w:i/>
        </w:rPr>
        <w:t xml:space="preserve"> </w:t>
      </w:r>
      <w:r w:rsidR="00084837" w:rsidRPr="005560BA">
        <w:t>г</w:t>
      </w:r>
      <w:proofErr w:type="gramStart"/>
      <w:r w:rsidR="00084837" w:rsidRPr="005560BA">
        <w:t>.К</w:t>
      </w:r>
      <w:proofErr w:type="gramEnd"/>
      <w:r w:rsidR="00084837" w:rsidRPr="005560BA">
        <w:t xml:space="preserve">емерово </w:t>
      </w:r>
      <w:r w:rsidR="00E91481" w:rsidRPr="005560BA">
        <w:t>издает литературно-информационную газету «Арабески».</w:t>
      </w:r>
      <w:r w:rsidR="00FC5913" w:rsidRPr="005560BA">
        <w:t xml:space="preserve"> </w:t>
      </w:r>
      <w:r w:rsidR="00FC5913" w:rsidRPr="005560BA">
        <w:rPr>
          <w:i/>
        </w:rPr>
        <w:t>МУ «Централизованная библиотечная система</w:t>
      </w:r>
      <w:r w:rsidR="004712C1" w:rsidRPr="005560BA">
        <w:rPr>
          <w:i/>
        </w:rPr>
        <w:t xml:space="preserve"> г</w:t>
      </w:r>
      <w:proofErr w:type="gramStart"/>
      <w:r w:rsidR="004712C1" w:rsidRPr="005560BA">
        <w:rPr>
          <w:i/>
        </w:rPr>
        <w:t>.Б</w:t>
      </w:r>
      <w:proofErr w:type="gramEnd"/>
      <w:r w:rsidR="004712C1" w:rsidRPr="005560BA">
        <w:rPr>
          <w:i/>
        </w:rPr>
        <w:t>елово</w:t>
      </w:r>
      <w:r w:rsidR="00FC5913" w:rsidRPr="005560BA">
        <w:rPr>
          <w:i/>
        </w:rPr>
        <w:t>»</w:t>
      </w:r>
      <w:r w:rsidR="00FC5913" w:rsidRPr="005560BA">
        <w:t xml:space="preserve"> выпускает ежеквартальную газету «Библиотечный дилижанс».  </w:t>
      </w:r>
      <w:r w:rsidR="00EF3DD2" w:rsidRPr="005560BA">
        <w:t xml:space="preserve"> Издания отличаются современным дизайном, содержательным актуальным наполнением</w:t>
      </w:r>
      <w:r w:rsidR="00E91481" w:rsidRPr="005560BA">
        <w:t xml:space="preserve"> </w:t>
      </w:r>
      <w:r w:rsidR="00EF3DD2" w:rsidRPr="005560BA">
        <w:t xml:space="preserve">и </w:t>
      </w:r>
      <w:r w:rsidRPr="005560BA">
        <w:t>явля</w:t>
      </w:r>
      <w:r w:rsidR="00EF3DD2" w:rsidRPr="005560BA">
        <w:t>ю</w:t>
      </w:r>
      <w:r w:rsidRPr="005560BA">
        <w:t>тся существенным подспорьем в работе с читателями и специалистами.</w:t>
      </w:r>
      <w:r w:rsidR="00FC5913" w:rsidRPr="005560BA">
        <w:t xml:space="preserve"> </w:t>
      </w:r>
    </w:p>
    <w:p w:rsidR="008364D2" w:rsidRPr="005560BA" w:rsidRDefault="008364D2" w:rsidP="005560BA">
      <w:pPr>
        <w:ind w:firstLine="709"/>
        <w:jc w:val="both"/>
      </w:pPr>
      <w:r w:rsidRPr="005560BA">
        <w:t xml:space="preserve">В последние годы, в связи с развитием информационных технологий, издательская деятельность приобрела новую составляющую: библиотеки освоили подготовку и создание электронных изданий. </w:t>
      </w:r>
    </w:p>
    <w:p w:rsidR="008364D2" w:rsidRPr="005560BA" w:rsidRDefault="008364D2" w:rsidP="005560BA">
      <w:pPr>
        <w:ind w:firstLine="709"/>
        <w:jc w:val="both"/>
      </w:pPr>
      <w:r w:rsidRPr="005560BA">
        <w:t xml:space="preserve">За 2011 год в КОБДЮ поступило из библиотек области  </w:t>
      </w:r>
      <w:r w:rsidR="00DF3829" w:rsidRPr="005560BA">
        <w:t xml:space="preserve">16 </w:t>
      </w:r>
      <w:r w:rsidRPr="005560BA">
        <w:t>электронн</w:t>
      </w:r>
      <w:r w:rsidR="00DF3829" w:rsidRPr="005560BA">
        <w:t xml:space="preserve">ых </w:t>
      </w:r>
      <w:r w:rsidRPr="005560BA">
        <w:t xml:space="preserve"> издани</w:t>
      </w:r>
      <w:r w:rsidR="00DF3829" w:rsidRPr="005560BA">
        <w:t>й</w:t>
      </w:r>
      <w:r w:rsidRPr="005560BA">
        <w:t>.</w:t>
      </w:r>
    </w:p>
    <w:p w:rsidR="0074236B" w:rsidRPr="005560BA" w:rsidRDefault="00BE7217" w:rsidP="005560BA">
      <w:pPr>
        <w:tabs>
          <w:tab w:val="left" w:pos="765"/>
        </w:tabs>
        <w:ind w:firstLine="709"/>
        <w:jc w:val="both"/>
      </w:pPr>
      <w:r w:rsidRPr="005560BA">
        <w:t>Электронная продукция  библиотек разнообразна по тематике, но чаще всего встречаются материалы краеведческого</w:t>
      </w:r>
      <w:r w:rsidR="00084837" w:rsidRPr="005560BA">
        <w:t xml:space="preserve"> характера</w:t>
      </w:r>
      <w:r w:rsidR="00156C46" w:rsidRPr="005560BA">
        <w:t xml:space="preserve">, интерактивные интеллектуальные игры по знаменательным и юбилейным датам. Представляют интерес электронные продукты, созданные </w:t>
      </w:r>
      <w:r w:rsidR="00156C46" w:rsidRPr="005560BA">
        <w:rPr>
          <w:i/>
        </w:rPr>
        <w:t>коллегами МУК «Централизованная библиотечная система» г. Прокопьевска</w:t>
      </w:r>
      <w:r w:rsidR="00156C46" w:rsidRPr="005560BA">
        <w:t xml:space="preserve">. </w:t>
      </w:r>
      <w:proofErr w:type="gramStart"/>
      <w:r w:rsidR="009F162F" w:rsidRPr="005560BA">
        <w:t>Представленные интерактивные интеллектуальные игры «По космическим просторам»,</w:t>
      </w:r>
      <w:r w:rsidR="00B12F5F" w:rsidRPr="005560BA">
        <w:t xml:space="preserve"> «Михайло Ломоносов», </w:t>
      </w:r>
      <w:r w:rsidR="0074236B" w:rsidRPr="005560BA">
        <w:t>«Семья Романовых»,</w:t>
      </w:r>
      <w:r w:rsidR="009F162F" w:rsidRPr="005560BA">
        <w:t xml:space="preserve"> </w:t>
      </w:r>
      <w:r w:rsidR="0074236B" w:rsidRPr="005560BA">
        <w:t>«Россия – Родина моя» и т.д.  отличаются ярким дизайном, удобной навигационной системой, интересным, познавательным содержанием.</w:t>
      </w:r>
      <w:proofErr w:type="gramEnd"/>
      <w:r w:rsidR="00646EF9" w:rsidRPr="005560BA">
        <w:t xml:space="preserve"> </w:t>
      </w:r>
      <w:r w:rsidR="00CE2370" w:rsidRPr="005560BA">
        <w:rPr>
          <w:i/>
        </w:rPr>
        <w:t>МБУК «Централизованная библиотечная система им. Н.К. Крупской»</w:t>
      </w:r>
      <w:r w:rsidR="00084837" w:rsidRPr="005560BA">
        <w:rPr>
          <w:i/>
        </w:rPr>
        <w:t xml:space="preserve"> </w:t>
      </w:r>
      <w:proofErr w:type="spellStart"/>
      <w:r w:rsidR="00084837" w:rsidRPr="005560BA">
        <w:rPr>
          <w:i/>
        </w:rPr>
        <w:t>г</w:t>
      </w:r>
      <w:proofErr w:type="gramStart"/>
      <w:r w:rsidR="00084837" w:rsidRPr="005560BA">
        <w:rPr>
          <w:i/>
        </w:rPr>
        <w:t>.Л</w:t>
      </w:r>
      <w:proofErr w:type="gramEnd"/>
      <w:r w:rsidR="00084837" w:rsidRPr="005560BA">
        <w:rPr>
          <w:i/>
        </w:rPr>
        <w:t>енинск</w:t>
      </w:r>
      <w:proofErr w:type="spellEnd"/>
      <w:r w:rsidR="00084837" w:rsidRPr="005560BA">
        <w:rPr>
          <w:i/>
        </w:rPr>
        <w:t>-Кузнецкий</w:t>
      </w:r>
      <w:r w:rsidR="00CE2370" w:rsidRPr="005560BA">
        <w:t xml:space="preserve"> </w:t>
      </w:r>
      <w:r w:rsidR="00521337" w:rsidRPr="005560BA">
        <w:t>подготовили</w:t>
      </w:r>
      <w:r w:rsidR="00CE2370" w:rsidRPr="005560BA">
        <w:t xml:space="preserve"> ряд электронных изданий, представляющих несомненный интерес для обширного круга пользователей: школьников, руководителей детского чтения и краеведов – «Все краше и краше в городе нашем», «Воспоминанья дней минувших…»: жизнь и творчество Е.Н. Ваниной, «Это все ты знаешь с детства. Это все твой край родной…». </w:t>
      </w:r>
      <w:r w:rsidR="00D84938" w:rsidRPr="005560BA">
        <w:t xml:space="preserve">Немало примеров создания методических материалов различной тематики на электронных носителях. К примеру </w:t>
      </w:r>
      <w:r w:rsidR="00D84938" w:rsidRPr="005560BA">
        <w:rPr>
          <w:i/>
        </w:rPr>
        <w:t>коллеги Централизованной библиотечной системы Кемеровского муниципального района</w:t>
      </w:r>
      <w:r w:rsidR="00D84938" w:rsidRPr="005560BA">
        <w:t xml:space="preserve"> представили электронную выставку «Космос от</w:t>
      </w:r>
      <w:proofErr w:type="gramStart"/>
      <w:r w:rsidR="00D84938" w:rsidRPr="005560BA">
        <w:t xml:space="preserve"> А</w:t>
      </w:r>
      <w:proofErr w:type="gramEnd"/>
      <w:r w:rsidR="00D84938" w:rsidRPr="005560BA">
        <w:t xml:space="preserve"> до Я» и методическое пособие «Космические дали». </w:t>
      </w:r>
      <w:r w:rsidR="00266526" w:rsidRPr="005560BA">
        <w:t>Очень ценная краеведческая информация содержится в электронном издании «Памятники Кемеровского муниципального района»</w:t>
      </w:r>
      <w:r w:rsidR="00521337" w:rsidRPr="005560BA">
        <w:t>.</w:t>
      </w:r>
    </w:p>
    <w:p w:rsidR="00792B36" w:rsidRPr="005560BA" w:rsidRDefault="00792B36" w:rsidP="005560BA">
      <w:pPr>
        <w:tabs>
          <w:tab w:val="left" w:pos="765"/>
        </w:tabs>
        <w:ind w:firstLine="709"/>
        <w:jc w:val="both"/>
      </w:pPr>
      <w:r w:rsidRPr="005560BA">
        <w:rPr>
          <w:i/>
        </w:rPr>
        <w:t xml:space="preserve">Коллеги МБУК «Централизованная библиотечная система» г. Киселевска </w:t>
      </w:r>
      <w:r w:rsidRPr="005560BA">
        <w:t>представили электронную экологическую викторину для детей младшего школьного возраста «</w:t>
      </w:r>
      <w:proofErr w:type="spellStart"/>
      <w:r w:rsidRPr="005560BA">
        <w:t>Ребяткины</w:t>
      </w:r>
      <w:proofErr w:type="spellEnd"/>
      <w:r w:rsidRPr="005560BA">
        <w:t xml:space="preserve"> загадки»</w:t>
      </w:r>
      <w:r w:rsidR="00456DDE" w:rsidRPr="005560BA">
        <w:t>.</w:t>
      </w:r>
    </w:p>
    <w:p w:rsidR="00D56697" w:rsidRPr="005560BA" w:rsidRDefault="00831AF5" w:rsidP="005560BA">
      <w:pPr>
        <w:tabs>
          <w:tab w:val="left" w:pos="765"/>
        </w:tabs>
        <w:ind w:firstLine="709"/>
        <w:jc w:val="both"/>
        <w:rPr>
          <w:i/>
        </w:rPr>
      </w:pPr>
      <w:r w:rsidRPr="005560BA">
        <w:rPr>
          <w:i/>
        </w:rPr>
        <w:t xml:space="preserve">При анализе издательской продукции особо внимание было уделено </w:t>
      </w:r>
      <w:r w:rsidR="00D56697" w:rsidRPr="005560BA">
        <w:rPr>
          <w:i/>
        </w:rPr>
        <w:t>на присутствие элементов фирменного стиля  в представленных печатных и электронных изданиях библиотек, как основы по формированию</w:t>
      </w:r>
      <w:r w:rsidR="00192C3F" w:rsidRPr="005560BA">
        <w:rPr>
          <w:i/>
        </w:rPr>
        <w:t xml:space="preserve"> положительного</w:t>
      </w:r>
      <w:r w:rsidR="00D56697" w:rsidRPr="005560BA">
        <w:rPr>
          <w:i/>
        </w:rPr>
        <w:t xml:space="preserve"> имиджа библиотеки.</w:t>
      </w:r>
      <w:r w:rsidR="00C85727" w:rsidRPr="005560BA">
        <w:rPr>
          <w:i/>
        </w:rPr>
        <w:t xml:space="preserve"> </w:t>
      </w:r>
    </w:p>
    <w:p w:rsidR="00D56697" w:rsidRPr="005560BA" w:rsidRDefault="00D56697" w:rsidP="005560BA">
      <w:pPr>
        <w:tabs>
          <w:tab w:val="left" w:pos="765"/>
        </w:tabs>
        <w:ind w:firstLine="709"/>
        <w:jc w:val="both"/>
      </w:pPr>
      <w:r w:rsidRPr="005560BA">
        <w:t xml:space="preserve">Специалисты по рекламе определяют фирменный стиль как набор постоянных цветовых, графических, словесных, типографических, дизайнерских, музыкальных элементов, обеспечивающих единство внешнего и внутреннего оформления библиотеки, всей исходящей от нее информации, визуальное и смысловое единство продукции и услуг. Фирменный стиль – это своеобразное удостоверение личности библиотеки, ее опознавательный знак, который позволяет отличать продукцию, услуги и деятельность данной библиотеки от продукции, услуг и деятельности других библиотек. </w:t>
      </w:r>
    </w:p>
    <w:p w:rsidR="00D56697" w:rsidRPr="005560BA" w:rsidRDefault="00D56697" w:rsidP="005560BA">
      <w:pPr>
        <w:ind w:firstLine="709"/>
        <w:jc w:val="both"/>
      </w:pPr>
      <w:r w:rsidRPr="005560BA">
        <w:t>Основными целями фирменного стиля применительно к библиотеке  можно назвать:</w:t>
      </w:r>
    </w:p>
    <w:p w:rsidR="00D56697" w:rsidRPr="005560BA" w:rsidRDefault="00C85727" w:rsidP="005560BA">
      <w:pPr>
        <w:ind w:firstLine="709"/>
        <w:jc w:val="both"/>
      </w:pPr>
      <w:r w:rsidRPr="005560BA">
        <w:t>-</w:t>
      </w:r>
      <w:r w:rsidR="007B0991" w:rsidRPr="005560BA">
        <w:t xml:space="preserve"> </w:t>
      </w:r>
      <w:r w:rsidR="00D56697" w:rsidRPr="005560BA">
        <w:t>идентификацию библиотечно-информационной продукции и услуг на рынке аналогичных услуг и продукции библиотек;</w:t>
      </w:r>
    </w:p>
    <w:p w:rsidR="00D56697" w:rsidRPr="005560BA" w:rsidRDefault="00C85727" w:rsidP="005560BA">
      <w:pPr>
        <w:ind w:firstLine="709"/>
        <w:jc w:val="both"/>
      </w:pPr>
      <w:r w:rsidRPr="005560BA">
        <w:t>-</w:t>
      </w:r>
      <w:r w:rsidR="007B0991" w:rsidRPr="005560BA">
        <w:t xml:space="preserve"> </w:t>
      </w:r>
      <w:r w:rsidR="00D56697" w:rsidRPr="005560BA">
        <w:t xml:space="preserve">повышение престижа библиотеки в обществе; </w:t>
      </w:r>
    </w:p>
    <w:p w:rsidR="00D56697" w:rsidRPr="005560BA" w:rsidRDefault="00C85727" w:rsidP="005560BA">
      <w:pPr>
        <w:ind w:firstLine="709"/>
        <w:jc w:val="both"/>
      </w:pPr>
      <w:r w:rsidRPr="005560BA">
        <w:lastRenderedPageBreak/>
        <w:t xml:space="preserve">- </w:t>
      </w:r>
      <w:r w:rsidR="00D56697" w:rsidRPr="005560BA">
        <w:t>привлечение реальных и потенциальных пользователей к информации о библиографической продукции библиотеки, формах  и методах информационно-библиографического обслуживания;</w:t>
      </w:r>
    </w:p>
    <w:p w:rsidR="00D56697" w:rsidRPr="005560BA" w:rsidRDefault="00C85727" w:rsidP="005560BA">
      <w:pPr>
        <w:ind w:firstLine="709"/>
        <w:jc w:val="both"/>
      </w:pPr>
      <w:r w:rsidRPr="005560BA">
        <w:t>-</w:t>
      </w:r>
      <w:r w:rsidR="007B0991" w:rsidRPr="005560BA">
        <w:t xml:space="preserve"> </w:t>
      </w:r>
      <w:r w:rsidR="00D56697" w:rsidRPr="005560BA">
        <w:t>формирование повышенного спроса на ресурсы, услуги и продукцию библиотеки;</w:t>
      </w:r>
    </w:p>
    <w:p w:rsidR="00D56697" w:rsidRPr="005560BA" w:rsidRDefault="00C85727" w:rsidP="005560BA">
      <w:pPr>
        <w:ind w:firstLine="709"/>
        <w:jc w:val="both"/>
      </w:pPr>
      <w:r w:rsidRPr="005560BA">
        <w:t>-</w:t>
      </w:r>
      <w:r w:rsidR="007B0991" w:rsidRPr="005560BA">
        <w:t xml:space="preserve"> </w:t>
      </w:r>
      <w:r w:rsidR="00D56697" w:rsidRPr="005560BA">
        <w:t xml:space="preserve">популяризацию новых библиотечно-библиографических услуг через СМИ, сеть Интернет. </w:t>
      </w:r>
    </w:p>
    <w:p w:rsidR="00D56697" w:rsidRPr="005560BA" w:rsidRDefault="00D56697" w:rsidP="005560BA">
      <w:pPr>
        <w:ind w:firstLine="709"/>
        <w:jc w:val="both"/>
      </w:pPr>
      <w:r w:rsidRPr="005560BA">
        <w:t xml:space="preserve">Однако при создании библиотеками фирменного стиля следует помнить, что он принесет преимущество лишь в том случае, если  соответствует реальному образу библиотеки (чуть улучшенному, но обязательно узнаваемому), оригинален, привлекателен для группы целевого воздействия и пластичен. </w:t>
      </w:r>
    </w:p>
    <w:p w:rsidR="00D56697" w:rsidRPr="005560BA" w:rsidRDefault="00D56697" w:rsidP="005560BA">
      <w:pPr>
        <w:ind w:firstLine="709"/>
        <w:jc w:val="both"/>
      </w:pPr>
      <w:r w:rsidRPr="005560BA">
        <w:t xml:space="preserve"> </w:t>
      </w:r>
      <w:r w:rsidR="00C85727" w:rsidRPr="005560BA">
        <w:tab/>
      </w:r>
      <w:r w:rsidRPr="005560BA">
        <w:t>Если рассматривать элементы, так называемые визуальные компоненты фирменного стиля применительно к библиотекам, то центральным звеном здесь является фирменный или товарный знак (знак обслуживания). Фирменный знак</w:t>
      </w:r>
      <w:r w:rsidR="00C85727" w:rsidRPr="005560BA">
        <w:t xml:space="preserve"> </w:t>
      </w:r>
      <w:r w:rsidRPr="005560BA">
        <w:t xml:space="preserve">– это оригинально оформленное художественное изображение в виде слов, букв, цифр или их сочетаний, сложных композиций с рисунком и т.п., которые используются библиотекой для обозначения и отличия своей продукции и услуг.  В большинстве случаев обыгрывается образ книги как традиционного символа библиотек. Распространенным символом является также ее здание. </w:t>
      </w:r>
    </w:p>
    <w:p w:rsidR="00D56697" w:rsidRPr="005560BA" w:rsidRDefault="00D56697" w:rsidP="005560BA">
      <w:pPr>
        <w:ind w:firstLine="709"/>
        <w:jc w:val="both"/>
      </w:pPr>
      <w:r w:rsidRPr="005560BA">
        <w:t xml:space="preserve">Главной константой, отличающей фирменный стиль, можно назвать фирменный логотип – оригинальный словесно-изобразительный символ библиотеки, представляющий собой полное, сокращенное или в виде аббревиатуры ее название. Он должен быть лаконичным и восприниматься мгновенно. </w:t>
      </w:r>
    </w:p>
    <w:p w:rsidR="00D56697" w:rsidRPr="005560BA" w:rsidRDefault="00D56697" w:rsidP="005560BA">
      <w:pPr>
        <w:ind w:firstLine="709"/>
        <w:jc w:val="both"/>
      </w:pPr>
      <w:r w:rsidRPr="005560BA">
        <w:t xml:space="preserve">Знак и логотип библиотеки называются ее фирменным блоком, который целесообразен для применения на всей печатной продукции, печатно-сувенирной рекламе и штампах библиотеки. </w:t>
      </w:r>
    </w:p>
    <w:p w:rsidR="00D56697" w:rsidRPr="005560BA" w:rsidRDefault="00D56697" w:rsidP="005560BA">
      <w:pPr>
        <w:ind w:firstLine="709"/>
        <w:jc w:val="both"/>
      </w:pPr>
      <w:r w:rsidRPr="005560BA">
        <w:t xml:space="preserve">Важнейшим элементом фирменного стиля является фирменный лозунг (слоган) – красивый, кратко сформулированный девиз, который отражает основные принципы деятельности библиотеки. Это своего рода «флаг» рекламного послания, который не должен быть большим и включать более 7-10 слов. </w:t>
      </w:r>
    </w:p>
    <w:p w:rsidR="00D56697" w:rsidRPr="005560BA" w:rsidRDefault="00D56697" w:rsidP="005560BA">
      <w:pPr>
        <w:ind w:firstLine="709"/>
        <w:jc w:val="both"/>
      </w:pPr>
      <w:r w:rsidRPr="005560BA">
        <w:t xml:space="preserve">Другой не менее важный компонент – фирменный цвет – это принятый и строго выдерживаемый цвет или цветовое сочетание. Фирменная цветовая гамма обладает определенными свойствами и способствует созданию образа библиотеки, облегчает восприятие информации, делает рекламные материалы более привлекательными и запоминающимися. </w:t>
      </w:r>
    </w:p>
    <w:p w:rsidR="00764DFB" w:rsidRPr="005560BA" w:rsidRDefault="00D56697" w:rsidP="005560BA">
      <w:pPr>
        <w:ind w:firstLine="709"/>
        <w:jc w:val="both"/>
      </w:pPr>
      <w:r w:rsidRPr="005560BA">
        <w:t xml:space="preserve">Требует особого внимания и подбор фирменного комплекта шрифтов для логотипа, слогана, реквизитов, набора теста. Сюда входят фирменный шрифт, используемый в заголовках или для выделения, и наборный шрифт – шрифт, который не затрудняет прочтение текста, используется для набора основной части информационных сообщений и больших блоков текста. </w:t>
      </w:r>
    </w:p>
    <w:p w:rsidR="00764DFB" w:rsidRPr="005560BA" w:rsidRDefault="00764DFB" w:rsidP="005560BA">
      <w:pPr>
        <w:ind w:firstLine="709"/>
        <w:jc w:val="both"/>
        <w:rPr>
          <w:i/>
        </w:rPr>
      </w:pPr>
      <w:r w:rsidRPr="005560BA">
        <w:t>Добиться определенных результатов в этом направлении удалось коллегам</w:t>
      </w:r>
      <w:r w:rsidRPr="005560BA">
        <w:rPr>
          <w:i/>
        </w:rPr>
        <w:t>:</w:t>
      </w:r>
    </w:p>
    <w:p w:rsidR="00764DFB" w:rsidRPr="005560BA" w:rsidRDefault="00764DFB" w:rsidP="005560BA">
      <w:pPr>
        <w:ind w:firstLine="709"/>
        <w:jc w:val="both"/>
        <w:rPr>
          <w:i/>
        </w:rPr>
      </w:pPr>
      <w:r w:rsidRPr="005560BA">
        <w:rPr>
          <w:i/>
        </w:rPr>
        <w:t xml:space="preserve">-  Централизованной библиотечной системы Кемеровского района, </w:t>
      </w:r>
    </w:p>
    <w:p w:rsidR="00764DFB" w:rsidRPr="005560BA" w:rsidRDefault="00764DFB" w:rsidP="005560BA">
      <w:pPr>
        <w:ind w:firstLine="709"/>
        <w:jc w:val="both"/>
        <w:rPr>
          <w:i/>
        </w:rPr>
      </w:pPr>
      <w:r w:rsidRPr="005560BA">
        <w:rPr>
          <w:i/>
        </w:rPr>
        <w:t>- МБУК «Междуреченской информационной  библиотечной  системы»</w:t>
      </w:r>
      <w:r w:rsidR="0011259D" w:rsidRPr="005560BA">
        <w:rPr>
          <w:i/>
        </w:rPr>
        <w:t>,</w:t>
      </w:r>
    </w:p>
    <w:p w:rsidR="00896757" w:rsidRPr="005560BA" w:rsidRDefault="00764DFB" w:rsidP="005560BA">
      <w:pPr>
        <w:ind w:firstLine="709"/>
        <w:jc w:val="both"/>
        <w:rPr>
          <w:i/>
        </w:rPr>
      </w:pPr>
      <w:r w:rsidRPr="005560BA">
        <w:rPr>
          <w:i/>
        </w:rPr>
        <w:t>- МАУК «Муниципальной информационно-библиотечной системы» г. Кемерово</w:t>
      </w:r>
    </w:p>
    <w:p w:rsidR="00764DFB" w:rsidRPr="005560BA" w:rsidRDefault="00896757" w:rsidP="005560BA">
      <w:pPr>
        <w:ind w:firstLine="709"/>
        <w:jc w:val="both"/>
        <w:rPr>
          <w:i/>
        </w:rPr>
      </w:pPr>
      <w:r w:rsidRPr="005560BA">
        <w:rPr>
          <w:i/>
        </w:rPr>
        <w:t>-</w:t>
      </w:r>
      <w:r w:rsidR="0011259D" w:rsidRPr="005560BA">
        <w:rPr>
          <w:i/>
        </w:rPr>
        <w:t xml:space="preserve"> </w:t>
      </w:r>
      <w:r w:rsidRPr="005560BA">
        <w:rPr>
          <w:i/>
        </w:rPr>
        <w:t>МБУ «Централизованной  библиотечной  системы» г. Гурьевска</w:t>
      </w:r>
      <w:r w:rsidR="00764DFB" w:rsidRPr="005560BA">
        <w:rPr>
          <w:i/>
        </w:rPr>
        <w:t xml:space="preserve"> </w:t>
      </w:r>
    </w:p>
    <w:p w:rsidR="00896757" w:rsidRPr="005560BA" w:rsidRDefault="00896757" w:rsidP="005560BA">
      <w:pPr>
        <w:ind w:firstLine="709"/>
        <w:jc w:val="both"/>
      </w:pPr>
      <w:r w:rsidRPr="005560BA">
        <w:t xml:space="preserve">На издательской продукции этих библиотек присутствуют элементы фирменного стиля, позволяющие улучшить запоминание </w:t>
      </w:r>
      <w:r w:rsidR="00B16724" w:rsidRPr="005560BA">
        <w:t>и визуальный образ конкретной библиотеки.</w:t>
      </w:r>
    </w:p>
    <w:p w:rsidR="00D56697" w:rsidRPr="005560BA" w:rsidRDefault="00D56697" w:rsidP="005560BA">
      <w:pPr>
        <w:ind w:firstLine="709"/>
        <w:jc w:val="both"/>
      </w:pPr>
      <w:r w:rsidRPr="005560BA">
        <w:t xml:space="preserve">Именно печатные материалы помогают библиотекам обратиться одновременно к широкой аудитории, в том числе к той ее части, которая не посещает библиотеку. </w:t>
      </w:r>
    </w:p>
    <w:p w:rsidR="00456DDE" w:rsidRPr="005560BA" w:rsidRDefault="00456DDE" w:rsidP="005560BA">
      <w:pPr>
        <w:pStyle w:val="1"/>
        <w:spacing w:before="0" w:after="0"/>
        <w:ind w:firstLine="709"/>
        <w:jc w:val="center"/>
        <w:rPr>
          <w:rStyle w:val="a3"/>
          <w:rFonts w:ascii="Times New Roman" w:hAnsi="Times New Roman"/>
          <w:b/>
          <w:sz w:val="24"/>
          <w:szCs w:val="24"/>
        </w:rPr>
      </w:pPr>
      <w:bookmarkStart w:id="2" w:name="_Toc310381592"/>
      <w:r w:rsidRPr="005560BA">
        <w:rPr>
          <w:rStyle w:val="a3"/>
          <w:rFonts w:ascii="Times New Roman" w:hAnsi="Times New Roman"/>
          <w:b/>
          <w:sz w:val="24"/>
          <w:szCs w:val="24"/>
        </w:rPr>
        <w:t>Выводы</w:t>
      </w:r>
      <w:bookmarkEnd w:id="2"/>
    </w:p>
    <w:p w:rsidR="00456DDE" w:rsidRPr="005560BA" w:rsidRDefault="00456DDE" w:rsidP="005560BA">
      <w:pPr>
        <w:ind w:firstLine="709"/>
        <w:jc w:val="both"/>
      </w:pPr>
      <w:r w:rsidRPr="005560BA">
        <w:t>Качество издательской деятельности является свидетельством творческого потенциала сотрудников библиотек, способом показать свою библиотеку полноценным информационно-досуговым центром.</w:t>
      </w:r>
    </w:p>
    <w:p w:rsidR="00456DDE" w:rsidRPr="005560BA" w:rsidRDefault="00456DDE" w:rsidP="005560BA">
      <w:pPr>
        <w:ind w:firstLine="709"/>
        <w:jc w:val="both"/>
      </w:pPr>
      <w:r w:rsidRPr="005560BA">
        <w:lastRenderedPageBreak/>
        <w:t>Издания, создаваемые в библиотеках (печатные и электронные) являются хорошей рекламой библиотеки. Они активно используются как в каждодневной работе, так и при проведении различных мероприятий. Увеличивающийся с каждым годом объем электронной продукции библиотек свидетельствует об активном внедрении в работу новых технологий, о стремлении идти в ногу со временем</w:t>
      </w:r>
      <w:r w:rsidR="0011259D" w:rsidRPr="005560BA">
        <w:t>.</w:t>
      </w:r>
    </w:p>
    <w:p w:rsidR="00456DDE" w:rsidRPr="005560BA" w:rsidRDefault="00456DDE" w:rsidP="005560BA">
      <w:pPr>
        <w:ind w:firstLine="709"/>
        <w:jc w:val="both"/>
      </w:pPr>
      <w:r w:rsidRPr="005560BA">
        <w:t>Стоит признать, что данный раздел методической работы в библиотеках представлен на достаточно высоком уровне, и существуют дальнейшие перспективы его развития.</w:t>
      </w:r>
    </w:p>
    <w:p w:rsidR="00456DDE" w:rsidRPr="005560BA" w:rsidRDefault="00456DDE" w:rsidP="005560BA">
      <w:pPr>
        <w:ind w:firstLine="709"/>
        <w:jc w:val="both"/>
      </w:pPr>
      <w:r w:rsidRPr="005560BA">
        <w:t xml:space="preserve">Но, вместе с тем, наличествует ряд проблем, связанных с издательской деятельностью библиотек. Одна </w:t>
      </w:r>
      <w:proofErr w:type="gramStart"/>
      <w:r w:rsidRPr="005560BA">
        <w:t>их</w:t>
      </w:r>
      <w:proofErr w:type="gramEnd"/>
      <w:r w:rsidRPr="005560BA">
        <w:t xml:space="preserve"> них очень существенная </w:t>
      </w:r>
      <w:r w:rsidR="00F95935" w:rsidRPr="005560BA">
        <w:t>-</w:t>
      </w:r>
      <w:r w:rsidRPr="005560BA">
        <w:t xml:space="preserve"> отсутствие финансирования на типографские работы. Из-за этого интересные материалы порой печатаются малым тиражом на ксероксе и не всегда доходят до пользователей. В связи с этим можно рекомендовать активнее осваивать процессы создания электронной продукции.</w:t>
      </w:r>
    </w:p>
    <w:p w:rsidR="00456DDE" w:rsidRPr="005560BA" w:rsidRDefault="00B16724" w:rsidP="005560BA">
      <w:pPr>
        <w:ind w:firstLine="709"/>
        <w:jc w:val="both"/>
      </w:pPr>
      <w:r w:rsidRPr="005560BA">
        <w:t>Современные условия ставят перед библиотеками задачи, которые невозможно решить, придерживаясь лишь традиционных форм и методов работы. Функции библиотек сегодня расширяются, переплетение инновационных процессов с традициями дает новый результат. Как, например, при стремлении  библиотеки заявить о себе на долгие годы, поднять свой авторитет в глазах реальных и потенциальных пользователей, широкой общественности, повысить свою популярность посредством одного из основных средств формирования благоприятного ими</w:t>
      </w:r>
      <w:r w:rsidR="00A90032" w:rsidRPr="005560BA">
        <w:t>д</w:t>
      </w:r>
      <w:r w:rsidRPr="005560BA">
        <w:t>жа – создания собственного фирменного стиля. Главное – осознать необходимость нового взгляда на библиотечную деятельность. Ведь это единственный путь, обеспечивающий поступательное развитие библиотечного дела.</w:t>
      </w:r>
    </w:p>
    <w:sectPr w:rsidR="00456DDE" w:rsidRPr="005560BA" w:rsidSect="0046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354"/>
    <w:rsid w:val="0000559E"/>
    <w:rsid w:val="00027FDB"/>
    <w:rsid w:val="00084837"/>
    <w:rsid w:val="000F5753"/>
    <w:rsid w:val="0011259D"/>
    <w:rsid w:val="0012532F"/>
    <w:rsid w:val="00130991"/>
    <w:rsid w:val="00156C46"/>
    <w:rsid w:val="00192C3F"/>
    <w:rsid w:val="001A528F"/>
    <w:rsid w:val="001D3E4D"/>
    <w:rsid w:val="00215798"/>
    <w:rsid w:val="00216EA3"/>
    <w:rsid w:val="00216F2E"/>
    <w:rsid w:val="00230CFC"/>
    <w:rsid w:val="00262CE1"/>
    <w:rsid w:val="00266526"/>
    <w:rsid w:val="002B792E"/>
    <w:rsid w:val="002F621B"/>
    <w:rsid w:val="00303341"/>
    <w:rsid w:val="00341E4F"/>
    <w:rsid w:val="00364D88"/>
    <w:rsid w:val="003E30C3"/>
    <w:rsid w:val="003F3F6A"/>
    <w:rsid w:val="00456DDE"/>
    <w:rsid w:val="00462AF1"/>
    <w:rsid w:val="00470308"/>
    <w:rsid w:val="004712C1"/>
    <w:rsid w:val="004835D5"/>
    <w:rsid w:val="00497E82"/>
    <w:rsid w:val="004C03F1"/>
    <w:rsid w:val="004C3BAD"/>
    <w:rsid w:val="00521337"/>
    <w:rsid w:val="005477C5"/>
    <w:rsid w:val="005560BA"/>
    <w:rsid w:val="00570C12"/>
    <w:rsid w:val="00587EEB"/>
    <w:rsid w:val="00646EF9"/>
    <w:rsid w:val="006576DB"/>
    <w:rsid w:val="00680369"/>
    <w:rsid w:val="006A7972"/>
    <w:rsid w:val="006B3EFD"/>
    <w:rsid w:val="006D744D"/>
    <w:rsid w:val="006E25C9"/>
    <w:rsid w:val="00707C9A"/>
    <w:rsid w:val="0074236B"/>
    <w:rsid w:val="00750379"/>
    <w:rsid w:val="00764DFB"/>
    <w:rsid w:val="00774778"/>
    <w:rsid w:val="007834ED"/>
    <w:rsid w:val="00792B36"/>
    <w:rsid w:val="007A363F"/>
    <w:rsid w:val="007B0991"/>
    <w:rsid w:val="007C5C44"/>
    <w:rsid w:val="007D2587"/>
    <w:rsid w:val="007E7B40"/>
    <w:rsid w:val="00814CA8"/>
    <w:rsid w:val="00817F26"/>
    <w:rsid w:val="00831AF5"/>
    <w:rsid w:val="008364D2"/>
    <w:rsid w:val="008479E3"/>
    <w:rsid w:val="00877229"/>
    <w:rsid w:val="00896757"/>
    <w:rsid w:val="008C1866"/>
    <w:rsid w:val="009248EA"/>
    <w:rsid w:val="009B2881"/>
    <w:rsid w:val="009E3B1A"/>
    <w:rsid w:val="009F162F"/>
    <w:rsid w:val="00A51186"/>
    <w:rsid w:val="00A90032"/>
    <w:rsid w:val="00AE4354"/>
    <w:rsid w:val="00B12F5F"/>
    <w:rsid w:val="00B16724"/>
    <w:rsid w:val="00B24EC4"/>
    <w:rsid w:val="00B2778C"/>
    <w:rsid w:val="00B43B18"/>
    <w:rsid w:val="00B60AD2"/>
    <w:rsid w:val="00B73142"/>
    <w:rsid w:val="00BA7128"/>
    <w:rsid w:val="00BC1665"/>
    <w:rsid w:val="00BE7217"/>
    <w:rsid w:val="00C3582A"/>
    <w:rsid w:val="00C63BAE"/>
    <w:rsid w:val="00C66472"/>
    <w:rsid w:val="00C73901"/>
    <w:rsid w:val="00C85727"/>
    <w:rsid w:val="00CD0991"/>
    <w:rsid w:val="00CD5B00"/>
    <w:rsid w:val="00CE2370"/>
    <w:rsid w:val="00CF6B76"/>
    <w:rsid w:val="00D22A26"/>
    <w:rsid w:val="00D56697"/>
    <w:rsid w:val="00D61B61"/>
    <w:rsid w:val="00D62BC9"/>
    <w:rsid w:val="00D84938"/>
    <w:rsid w:val="00D97666"/>
    <w:rsid w:val="00DF3829"/>
    <w:rsid w:val="00E1429B"/>
    <w:rsid w:val="00E460AD"/>
    <w:rsid w:val="00E87E14"/>
    <w:rsid w:val="00E91481"/>
    <w:rsid w:val="00EF3DD2"/>
    <w:rsid w:val="00F32F0B"/>
    <w:rsid w:val="00F95935"/>
    <w:rsid w:val="00F9648B"/>
    <w:rsid w:val="00F97B6D"/>
    <w:rsid w:val="00FB61DD"/>
    <w:rsid w:val="00FC5913"/>
    <w:rsid w:val="00FE3021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E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E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B24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E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E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B24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93B7-E01F-477C-AA44-474EB176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Королева</dc:creator>
  <cp:keywords/>
  <dc:description/>
  <cp:lastModifiedBy>Елена Васькина</cp:lastModifiedBy>
  <cp:revision>59</cp:revision>
  <dcterms:created xsi:type="dcterms:W3CDTF">2012-03-11T01:33:00Z</dcterms:created>
  <dcterms:modified xsi:type="dcterms:W3CDTF">2014-06-11T07:27:00Z</dcterms:modified>
</cp:coreProperties>
</file>